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0E18E" w14:textId="649B83B8" w:rsidR="00EB68CC" w:rsidRDefault="00EB68CC" w:rsidP="00EB68CC">
      <w:pPr>
        <w:jc w:val="center"/>
      </w:pPr>
    </w:p>
    <w:tbl>
      <w:tblPr>
        <w:tblW w:w="9915" w:type="dxa"/>
        <w:tblInd w:w="-432" w:type="dxa"/>
        <w:tblLook w:val="01E0" w:firstRow="1" w:lastRow="1" w:firstColumn="1" w:lastColumn="1" w:noHBand="0" w:noVBand="0"/>
      </w:tblPr>
      <w:tblGrid>
        <w:gridCol w:w="5448"/>
        <w:gridCol w:w="4467"/>
      </w:tblGrid>
      <w:tr w:rsidR="00EB68CC" w:rsidRPr="004726B9" w14:paraId="28538C98" w14:textId="77777777" w:rsidTr="00742950">
        <w:trPr>
          <w:trHeight w:val="1174"/>
        </w:trPr>
        <w:tc>
          <w:tcPr>
            <w:tcW w:w="5448" w:type="dxa"/>
          </w:tcPr>
          <w:p w14:paraId="700A0889" w14:textId="4DFDB952" w:rsidR="00EB68CC" w:rsidRPr="00222E22" w:rsidRDefault="00EB68CC" w:rsidP="00742950">
            <w:pPr>
              <w:jc w:val="center"/>
              <w:rPr>
                <w:spacing w:val="-4"/>
                <w:sz w:val="28"/>
                <w:szCs w:val="28"/>
              </w:rPr>
            </w:pPr>
            <w:r w:rsidRPr="00222E22">
              <w:rPr>
                <w:sz w:val="28"/>
                <w:szCs w:val="28"/>
              </w:rPr>
              <w:t>ĐẢNG BỘ CHÍNH PHỦ</w:t>
            </w:r>
          </w:p>
          <w:p w14:paraId="4BF65034" w14:textId="480C109A" w:rsidR="00EB68CC" w:rsidRPr="00972785" w:rsidRDefault="00EB68CC" w:rsidP="00742950">
            <w:pPr>
              <w:jc w:val="center"/>
              <w:rPr>
                <w:b/>
                <w:spacing w:val="-4"/>
                <w:sz w:val="28"/>
                <w:szCs w:val="28"/>
              </w:rPr>
            </w:pPr>
            <w:r>
              <w:rPr>
                <w:b/>
                <w:spacing w:val="-4"/>
                <w:sz w:val="28"/>
                <w:szCs w:val="28"/>
              </w:rPr>
              <w:t>ĐẢNG ỦY BỘ VHTTDL</w:t>
            </w:r>
          </w:p>
          <w:p w14:paraId="436FAC0A" w14:textId="3A16BE82" w:rsidR="00EB68CC" w:rsidRPr="00EC08BE" w:rsidRDefault="00EB68CC" w:rsidP="00742950">
            <w:pPr>
              <w:jc w:val="center"/>
              <w:rPr>
                <w:b/>
                <w:spacing w:val="-4"/>
                <w:sz w:val="28"/>
                <w:szCs w:val="28"/>
              </w:rPr>
            </w:pPr>
            <w:r w:rsidRPr="00EC08BE">
              <w:rPr>
                <w:b/>
                <w:spacing w:val="-4"/>
                <w:sz w:val="28"/>
                <w:szCs w:val="28"/>
              </w:rPr>
              <w:t>*</w:t>
            </w:r>
          </w:p>
          <w:p w14:paraId="2E27CA9C" w14:textId="794E423D" w:rsidR="00EB68CC" w:rsidRDefault="00EB68CC" w:rsidP="00742950">
            <w:pPr>
              <w:jc w:val="center"/>
              <w:rPr>
                <w:sz w:val="28"/>
                <w:szCs w:val="28"/>
              </w:rPr>
            </w:pPr>
            <w:r w:rsidRPr="000234BF">
              <w:rPr>
                <w:sz w:val="28"/>
                <w:szCs w:val="28"/>
              </w:rPr>
              <w:t>Số        -</w:t>
            </w:r>
            <w:r>
              <w:rPr>
                <w:sz w:val="28"/>
                <w:szCs w:val="28"/>
              </w:rPr>
              <w:t>TTr</w:t>
            </w:r>
            <w:r w:rsidRPr="000234BF">
              <w:rPr>
                <w:sz w:val="28"/>
                <w:szCs w:val="28"/>
              </w:rPr>
              <w:t>/</w:t>
            </w:r>
            <w:r>
              <w:rPr>
                <w:sz w:val="28"/>
                <w:szCs w:val="28"/>
              </w:rPr>
              <w:t>ĐU</w:t>
            </w:r>
          </w:p>
          <w:p w14:paraId="47948762" w14:textId="3D190927" w:rsidR="00EB68CC" w:rsidRPr="003D0FEE" w:rsidRDefault="003F7D07" w:rsidP="00742950">
            <w:pPr>
              <w:jc w:val="center"/>
              <w:rPr>
                <w:i/>
                <w:iCs/>
                <w:sz w:val="26"/>
                <w:szCs w:val="26"/>
              </w:rPr>
            </w:pPr>
            <w:r w:rsidRPr="008A41B7">
              <w:rPr>
                <w:b/>
                <w:noProof/>
                <w:sz w:val="28"/>
                <w:szCs w:val="28"/>
                <w:lang w:val="en-GB"/>
              </w:rPr>
              <mc:AlternateContent>
                <mc:Choice Requires="wps">
                  <w:drawing>
                    <wp:anchor distT="45720" distB="45720" distL="114300" distR="114300" simplePos="0" relativeHeight="251663360" behindDoc="0" locked="0" layoutInCell="1" allowOverlap="1" wp14:anchorId="3782F232" wp14:editId="386BB30B">
                      <wp:simplePos x="0" y="0"/>
                      <wp:positionH relativeFrom="margin">
                        <wp:posOffset>-68580</wp:posOffset>
                      </wp:positionH>
                      <wp:positionV relativeFrom="paragraph">
                        <wp:posOffset>159385</wp:posOffset>
                      </wp:positionV>
                      <wp:extent cx="2419350" cy="333375"/>
                      <wp:effectExtent l="0" t="0" r="19050" b="28575"/>
                      <wp:wrapSquare wrapText="bothSides"/>
                      <wp:docPr id="3054855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333375"/>
                              </a:xfrm>
                              <a:prstGeom prst="rect">
                                <a:avLst/>
                              </a:prstGeom>
                              <a:solidFill>
                                <a:srgbClr val="FFFFFF"/>
                              </a:solidFill>
                              <a:ln w="9525">
                                <a:solidFill>
                                  <a:srgbClr val="000000"/>
                                </a:solidFill>
                                <a:miter lim="800000"/>
                                <a:headEnd/>
                                <a:tailEnd/>
                              </a:ln>
                            </wps:spPr>
                            <wps:txbx>
                              <w:txbxContent>
                                <w:p w14:paraId="59330A37" w14:textId="77777777" w:rsidR="003F7D07" w:rsidRDefault="003F7D07" w:rsidP="003F7D07">
                                  <w:r>
                                    <w:t>DỰ THẢO – LƯU HÀNH NỘI BỘ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82F232" id="_x0000_t202" coordsize="21600,21600" o:spt="202" path="m,l,21600r21600,l21600,xe">
                      <v:stroke joinstyle="miter"/>
                      <v:path gradientshapeok="t" o:connecttype="rect"/>
                    </v:shapetype>
                    <v:shape id="Text Box 2" o:spid="_x0000_s1026" type="#_x0000_t202" style="position:absolute;left:0;text-align:left;margin-left:-5.4pt;margin-top:12.55pt;width:190.5pt;height:26.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">
                      <v:textbox>
                        <w:txbxContent>
                          <w:p w14:paraId="59330A37" w14:textId="77777777" w:rsidR="003F7D07" w:rsidRDefault="003F7D07" w:rsidP="003F7D07">
                            <w:r>
                              <w:t>DỰ THẢO – LƯU HÀNH NỘI BỘ</w:t>
                            </w:r>
                          </w:p>
                        </w:txbxContent>
                      </v:textbox>
                      <w10:wrap type="square" anchorx="margin"/>
                    </v:shape>
                  </w:pict>
                </mc:Fallback>
              </mc:AlternateContent>
            </w:r>
          </w:p>
        </w:tc>
        <w:tc>
          <w:tcPr>
            <w:tcW w:w="4467" w:type="dxa"/>
          </w:tcPr>
          <w:p w14:paraId="281A83BC" w14:textId="77777777" w:rsidR="00EB68CC" w:rsidRPr="00972785" w:rsidRDefault="00EB68CC" w:rsidP="00742950">
            <w:pPr>
              <w:jc w:val="center"/>
              <w:rPr>
                <w:b/>
                <w:sz w:val="30"/>
                <w:szCs w:val="32"/>
              </w:rPr>
            </w:pPr>
            <w:r w:rsidRPr="00972785">
              <w:rPr>
                <w:b/>
                <w:sz w:val="30"/>
                <w:szCs w:val="32"/>
              </w:rPr>
              <w:t>ĐẢNG CỘNG SẢN VIỆT NAM</w:t>
            </w:r>
          </w:p>
          <w:p w14:paraId="1C3C8191" w14:textId="77777777" w:rsidR="00EB68CC" w:rsidRDefault="00EB68CC" w:rsidP="00742950">
            <w:pPr>
              <w:jc w:val="center"/>
              <w:rPr>
                <w:b/>
                <w:sz w:val="26"/>
                <w:szCs w:val="26"/>
              </w:rPr>
            </w:pPr>
            <w:r>
              <w:rPr>
                <w:noProof/>
                <w:lang w:val="en-GB" w:eastAsia="en-GB"/>
              </w:rPr>
              <mc:AlternateContent>
                <mc:Choice Requires="wps">
                  <w:drawing>
                    <wp:anchor distT="4294967295" distB="4294967295" distL="114300" distR="114300" simplePos="0" relativeHeight="251659264" behindDoc="0" locked="0" layoutInCell="1" allowOverlap="1" wp14:anchorId="0F45C2A1" wp14:editId="02485C34">
                      <wp:simplePos x="0" y="0"/>
                      <wp:positionH relativeFrom="column">
                        <wp:posOffset>22860</wp:posOffset>
                      </wp:positionH>
                      <wp:positionV relativeFrom="paragraph">
                        <wp:posOffset>38734</wp:posOffset>
                      </wp:positionV>
                      <wp:extent cx="258381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38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7520375"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3.05pt" to="205.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"/>
                  </w:pict>
                </mc:Fallback>
              </mc:AlternateContent>
            </w:r>
            <w:r>
              <w:rPr>
                <w:noProof/>
                <w:lang w:val="en-GB" w:eastAsia="en-GB"/>
              </w:rPr>
              <mc:AlternateContent>
                <mc:Choice Requires="wps">
                  <w:drawing>
                    <wp:anchor distT="4294967295" distB="4294967295" distL="114299" distR="114299" simplePos="0" relativeHeight="251660288" behindDoc="0" locked="0" layoutInCell="1" allowOverlap="1" wp14:anchorId="2D05F5D5" wp14:editId="58B4B609">
                      <wp:simplePos x="0" y="0"/>
                      <wp:positionH relativeFrom="column">
                        <wp:posOffset>19684</wp:posOffset>
                      </wp:positionH>
                      <wp:positionV relativeFrom="paragraph">
                        <wp:posOffset>253364</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55869F" id="Straight Connector 1"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55pt,19.95pt" to="1.5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"/>
                  </w:pict>
                </mc:Fallback>
              </mc:AlternateContent>
            </w:r>
          </w:p>
          <w:p w14:paraId="584348FA" w14:textId="77777777" w:rsidR="00EB68CC" w:rsidRPr="00EC08BE" w:rsidRDefault="00EB68CC" w:rsidP="00742950">
            <w:pPr>
              <w:jc w:val="center"/>
              <w:rPr>
                <w:i/>
                <w:sz w:val="28"/>
                <w:szCs w:val="28"/>
              </w:rPr>
            </w:pPr>
            <w:r>
              <w:rPr>
                <w:i/>
                <w:sz w:val="28"/>
                <w:szCs w:val="28"/>
              </w:rPr>
              <w:t>Hà Nội, ngày      tháng 4 năm 2025</w:t>
            </w:r>
          </w:p>
        </w:tc>
      </w:tr>
    </w:tbl>
    <w:p w14:paraId="28455AAB" w14:textId="071009E7" w:rsidR="00EB68CC" w:rsidRPr="00624A56" w:rsidRDefault="00EB68CC" w:rsidP="00EB68CC">
      <w:pPr>
        <w:spacing w:before="120" w:after="120"/>
        <w:jc w:val="center"/>
        <w:rPr>
          <w:b/>
          <w:bCs/>
          <w:spacing w:val="-4"/>
          <w:sz w:val="28"/>
          <w:szCs w:val="28"/>
        </w:rPr>
      </w:pPr>
      <w:r w:rsidRPr="00624A56">
        <w:rPr>
          <w:b/>
          <w:bCs/>
          <w:spacing w:val="-4"/>
          <w:sz w:val="28"/>
          <w:szCs w:val="28"/>
        </w:rPr>
        <w:t>TỜ TRÌNH</w:t>
      </w:r>
    </w:p>
    <w:p w14:paraId="28EAEE65" w14:textId="2FAC57FF" w:rsidR="001D4674" w:rsidRDefault="00EB68CC" w:rsidP="00EB68CC">
      <w:pPr>
        <w:jc w:val="center"/>
        <w:rPr>
          <w:b/>
          <w:bCs/>
          <w:spacing w:val="-4"/>
          <w:sz w:val="28"/>
          <w:szCs w:val="28"/>
        </w:rPr>
      </w:pPr>
      <w:r w:rsidRPr="00624A56">
        <w:rPr>
          <w:b/>
          <w:bCs/>
          <w:spacing w:val="-4"/>
          <w:sz w:val="28"/>
          <w:szCs w:val="28"/>
        </w:rPr>
        <w:t xml:space="preserve">Về việc </w:t>
      </w:r>
      <w:r w:rsidR="001D4674">
        <w:rPr>
          <w:b/>
          <w:bCs/>
          <w:spacing w:val="-4"/>
          <w:sz w:val="28"/>
          <w:szCs w:val="28"/>
        </w:rPr>
        <w:t xml:space="preserve">phê duyệt Đề án </w:t>
      </w:r>
      <w:r w:rsidR="007512C4">
        <w:rPr>
          <w:b/>
          <w:bCs/>
          <w:spacing w:val="-4"/>
          <w:sz w:val="28"/>
          <w:szCs w:val="28"/>
        </w:rPr>
        <w:t>“</w:t>
      </w:r>
      <w:r w:rsidR="001D4674">
        <w:rPr>
          <w:b/>
          <w:bCs/>
          <w:spacing w:val="-4"/>
          <w:sz w:val="28"/>
          <w:szCs w:val="28"/>
        </w:rPr>
        <w:t xml:space="preserve">Quốc tế hóa </w:t>
      </w:r>
      <w:r w:rsidRPr="00624A56">
        <w:rPr>
          <w:b/>
          <w:bCs/>
          <w:spacing w:val="-4"/>
          <w:sz w:val="28"/>
          <w:szCs w:val="28"/>
        </w:rPr>
        <w:t xml:space="preserve">văn hóa Việt Nam và </w:t>
      </w:r>
    </w:p>
    <w:p w14:paraId="22A8F4D7" w14:textId="2F69865D" w:rsidR="00EB68CC" w:rsidRPr="00624A56" w:rsidRDefault="00EB68CC" w:rsidP="00EB68CC">
      <w:pPr>
        <w:jc w:val="center"/>
        <w:rPr>
          <w:b/>
          <w:bCs/>
          <w:spacing w:val="-4"/>
          <w:sz w:val="28"/>
          <w:szCs w:val="28"/>
        </w:rPr>
      </w:pPr>
      <w:r w:rsidRPr="00624A56">
        <w:rPr>
          <w:b/>
          <w:bCs/>
          <w:spacing w:val="-4"/>
          <w:sz w:val="28"/>
          <w:szCs w:val="28"/>
        </w:rPr>
        <w:t>Việt Nam hóa văn hóa quốc tế</w:t>
      </w:r>
      <w:r w:rsidR="007512C4">
        <w:rPr>
          <w:b/>
          <w:bCs/>
          <w:spacing w:val="-4"/>
          <w:sz w:val="28"/>
          <w:szCs w:val="28"/>
        </w:rPr>
        <w:t>”</w:t>
      </w:r>
    </w:p>
    <w:p w14:paraId="46C597D3" w14:textId="77777777" w:rsidR="00EB68CC" w:rsidRPr="00624A56" w:rsidRDefault="00EB68CC" w:rsidP="00EB68CC">
      <w:pPr>
        <w:spacing w:before="120" w:after="120"/>
        <w:jc w:val="center"/>
        <w:rPr>
          <w:b/>
          <w:bCs/>
          <w:spacing w:val="-4"/>
          <w:sz w:val="28"/>
          <w:szCs w:val="28"/>
        </w:rPr>
      </w:pPr>
      <w:r w:rsidRPr="00624A56">
        <w:rPr>
          <w:b/>
          <w:bCs/>
          <w:spacing w:val="-4"/>
          <w:sz w:val="28"/>
          <w:szCs w:val="28"/>
        </w:rPr>
        <w:t>--------------</w:t>
      </w:r>
    </w:p>
    <w:p w14:paraId="255E4A94" w14:textId="77777777" w:rsidR="00EB68CC" w:rsidRDefault="00EB68CC" w:rsidP="00EB68CC">
      <w:pPr>
        <w:spacing w:before="120" w:after="120"/>
        <w:jc w:val="center"/>
        <w:rPr>
          <w:spacing w:val="-4"/>
          <w:sz w:val="28"/>
          <w:szCs w:val="28"/>
        </w:rPr>
      </w:pPr>
      <w:r w:rsidRPr="00624A56">
        <w:rPr>
          <w:i/>
          <w:iCs/>
          <w:spacing w:val="-4"/>
          <w:sz w:val="28"/>
          <w:szCs w:val="28"/>
        </w:rPr>
        <w:t>Kính gửi</w:t>
      </w:r>
      <w:r>
        <w:rPr>
          <w:spacing w:val="-4"/>
          <w:sz w:val="28"/>
          <w:szCs w:val="28"/>
        </w:rPr>
        <w:t>: Đảng ủy Chính phủ</w:t>
      </w:r>
    </w:p>
    <w:p w14:paraId="4F160702" w14:textId="77777777" w:rsidR="001D4674" w:rsidRDefault="001D4674" w:rsidP="00EB68CC">
      <w:pPr>
        <w:spacing w:before="120" w:after="120" w:line="320" w:lineRule="exact"/>
        <w:ind w:firstLine="567"/>
        <w:jc w:val="both"/>
        <w:rPr>
          <w:b/>
          <w:sz w:val="28"/>
          <w:szCs w:val="28"/>
        </w:rPr>
      </w:pPr>
    </w:p>
    <w:p w14:paraId="4ECEE7D0" w14:textId="5115DEED" w:rsidR="00EB68CC" w:rsidRPr="000B5086" w:rsidRDefault="00EB68CC" w:rsidP="00EB68CC">
      <w:pPr>
        <w:spacing w:before="120" w:after="120" w:line="320" w:lineRule="exact"/>
        <w:ind w:firstLine="567"/>
        <w:jc w:val="both"/>
        <w:rPr>
          <w:b/>
          <w:sz w:val="28"/>
          <w:szCs w:val="28"/>
        </w:rPr>
      </w:pPr>
      <w:r w:rsidRPr="000B5086">
        <w:rPr>
          <w:b/>
          <w:sz w:val="28"/>
          <w:szCs w:val="28"/>
        </w:rPr>
        <w:t>I</w:t>
      </w:r>
      <w:r>
        <w:rPr>
          <w:b/>
          <w:sz w:val="28"/>
          <w:szCs w:val="28"/>
        </w:rPr>
        <w:t xml:space="preserve"> -</w:t>
      </w:r>
      <w:r w:rsidRPr="000B5086">
        <w:rPr>
          <w:b/>
          <w:sz w:val="28"/>
          <w:szCs w:val="28"/>
        </w:rPr>
        <w:t xml:space="preserve"> SỰ CẦN THIẾT</w:t>
      </w:r>
      <w:r w:rsidR="001D4674">
        <w:rPr>
          <w:b/>
          <w:sz w:val="28"/>
          <w:szCs w:val="28"/>
        </w:rPr>
        <w:t xml:space="preserve"> XÂY DỰNG ĐỀ ÁN</w:t>
      </w:r>
      <w:r w:rsidRPr="000B5086">
        <w:rPr>
          <w:b/>
          <w:sz w:val="28"/>
          <w:szCs w:val="28"/>
        </w:rPr>
        <w:t>:</w:t>
      </w:r>
    </w:p>
    <w:p w14:paraId="72A004EE" w14:textId="77777777" w:rsidR="00EB68CC" w:rsidRPr="0011170C" w:rsidRDefault="00EB68CC" w:rsidP="00EB68CC">
      <w:pPr>
        <w:spacing w:before="120" w:after="120" w:line="320" w:lineRule="exact"/>
        <w:ind w:firstLine="567"/>
        <w:jc w:val="both"/>
        <w:rPr>
          <w:b/>
          <w:sz w:val="28"/>
          <w:szCs w:val="28"/>
        </w:rPr>
      </w:pPr>
      <w:r w:rsidRPr="0011170C">
        <w:rPr>
          <w:b/>
          <w:sz w:val="28"/>
          <w:szCs w:val="28"/>
        </w:rPr>
        <w:t>1. Cơ sở thực tiễn:</w:t>
      </w:r>
    </w:p>
    <w:p w14:paraId="511AAEC9" w14:textId="269E4B00" w:rsidR="00EB68CC" w:rsidRDefault="00EB68CC" w:rsidP="00EB68CC">
      <w:pPr>
        <w:spacing w:before="120" w:after="120" w:line="320" w:lineRule="exact"/>
        <w:ind w:firstLine="567"/>
        <w:jc w:val="both"/>
        <w:rPr>
          <w:sz w:val="28"/>
        </w:rPr>
      </w:pPr>
      <w:r w:rsidRPr="00C05AA2">
        <w:rPr>
          <w:bCs/>
          <w:sz w:val="28"/>
          <w:szCs w:val="28"/>
        </w:rPr>
        <w:t xml:space="preserve">Trong những năm vừa qua, </w:t>
      </w:r>
      <w:r>
        <w:rPr>
          <w:bCs/>
          <w:sz w:val="28"/>
          <w:szCs w:val="28"/>
        </w:rPr>
        <w:t xml:space="preserve">nền văn hóa </w:t>
      </w:r>
      <w:r w:rsidRPr="004B3C05">
        <w:rPr>
          <w:sz w:val="28"/>
        </w:rPr>
        <w:t>tiên tiến, đậm đà bản sắc</w:t>
      </w:r>
      <w:r>
        <w:rPr>
          <w:sz w:val="28"/>
        </w:rPr>
        <w:t xml:space="preserve"> dân tộc</w:t>
      </w:r>
      <w:r w:rsidRPr="004B3C05">
        <w:rPr>
          <w:sz w:val="28"/>
        </w:rPr>
        <w:t xml:space="preserve">, nhân văn, dân chủ và khoa học, thống nhất trong đa dạng của </w:t>
      </w:r>
      <w:r>
        <w:rPr>
          <w:sz w:val="28"/>
        </w:rPr>
        <w:t>Việt Nam</w:t>
      </w:r>
      <w:r>
        <w:rPr>
          <w:bCs/>
          <w:sz w:val="28"/>
          <w:szCs w:val="28"/>
        </w:rPr>
        <w:t xml:space="preserve"> đã được lan tỏa ra thế giới, trong đó nhiều giá trị tiêu biểu đã được cộng đồng quốc tế ghi nhận, đánh giá cao, trở thành thành tố nổi bật, và hòa vào dòng chảy chung, làm phong phú thêm </w:t>
      </w:r>
      <w:r w:rsidRPr="00C05AA2">
        <w:rPr>
          <w:bCs/>
          <w:sz w:val="28"/>
          <w:szCs w:val="28"/>
        </w:rPr>
        <w:t xml:space="preserve">nền văn minh của </w:t>
      </w:r>
      <w:r>
        <w:rPr>
          <w:bCs/>
          <w:sz w:val="28"/>
          <w:szCs w:val="28"/>
        </w:rPr>
        <w:t>nhân loại (</w:t>
      </w:r>
      <w:r w:rsidRPr="00163B08">
        <w:rPr>
          <w:bCs/>
          <w:i/>
          <w:iCs/>
          <w:sz w:val="28"/>
          <w:szCs w:val="28"/>
        </w:rPr>
        <w:t>quá trình quốc tế hóa văn hóa Việt Nam</w:t>
      </w:r>
      <w:r>
        <w:rPr>
          <w:bCs/>
          <w:sz w:val="28"/>
          <w:szCs w:val="28"/>
        </w:rPr>
        <w:t>). Đồng thời, cùng với quá trình hội nhập, hợp tác quốc tế sâu rộng, Việt Nam đ</w:t>
      </w:r>
      <w:r w:rsidR="00D555B0">
        <w:rPr>
          <w:bCs/>
          <w:sz w:val="28"/>
          <w:szCs w:val="28"/>
        </w:rPr>
        <w:t>ang từng bước</w:t>
      </w:r>
      <w:r>
        <w:rPr>
          <w:bCs/>
          <w:sz w:val="28"/>
          <w:szCs w:val="28"/>
        </w:rPr>
        <w:t xml:space="preserve"> trở thành địa chỉ hấp dẫn về giao lưu văn hóa quốc tế, chủ động tiếp thu tinh hoa văn hóa nhân loại, </w:t>
      </w:r>
      <w:r w:rsidRPr="000A24F1">
        <w:rPr>
          <w:bCs/>
          <w:sz w:val="28"/>
          <w:szCs w:val="28"/>
        </w:rPr>
        <w:t>đón nhận cơ hội phát triển, vượt qua các thách thức để giữ gìn bản sắc</w:t>
      </w:r>
      <w:r>
        <w:rPr>
          <w:bCs/>
          <w:sz w:val="28"/>
          <w:szCs w:val="28"/>
        </w:rPr>
        <w:t xml:space="preserve">, làm giàu có </w:t>
      </w:r>
      <w:r w:rsidR="00D555B0">
        <w:rPr>
          <w:bCs/>
          <w:sz w:val="28"/>
          <w:szCs w:val="28"/>
        </w:rPr>
        <w:t>thêm nề</w:t>
      </w:r>
      <w:r>
        <w:rPr>
          <w:bCs/>
          <w:sz w:val="28"/>
          <w:szCs w:val="28"/>
        </w:rPr>
        <w:t>n văn hóa dân tộc (</w:t>
      </w:r>
      <w:r w:rsidRPr="003D3912">
        <w:rPr>
          <w:bCs/>
          <w:i/>
          <w:iCs/>
          <w:sz w:val="28"/>
          <w:szCs w:val="28"/>
        </w:rPr>
        <w:t>quá trình Việt Nam hóa văn hóa quốc tế</w:t>
      </w:r>
      <w:r>
        <w:rPr>
          <w:bCs/>
          <w:sz w:val="28"/>
          <w:szCs w:val="28"/>
        </w:rPr>
        <w:t>). Hai quá trình này song hành, bổ trợ tích cực cho nhau</w:t>
      </w:r>
      <w:r w:rsidR="00D555B0">
        <w:rPr>
          <w:bCs/>
          <w:sz w:val="28"/>
          <w:szCs w:val="28"/>
        </w:rPr>
        <w:t xml:space="preserve">, tạo thành sức mạnh mềm, góp phần vào việc giữ gìn </w:t>
      </w:r>
      <w:r w:rsidR="00D555B0" w:rsidRPr="004B3C05">
        <w:rPr>
          <w:sz w:val="28"/>
        </w:rPr>
        <w:t>môi trường hoà bình, bảo vệ vững chắc Tổ quốc</w:t>
      </w:r>
      <w:r w:rsidR="00D555B0">
        <w:rPr>
          <w:sz w:val="28"/>
        </w:rPr>
        <w:t xml:space="preserve"> và </w:t>
      </w:r>
      <w:r w:rsidR="00D555B0">
        <w:rPr>
          <w:sz w:val="28"/>
          <w:szCs w:val="28"/>
        </w:rPr>
        <w:t xml:space="preserve">định vị Việt Nam </w:t>
      </w:r>
      <w:r w:rsidRPr="004B3C05">
        <w:rPr>
          <w:sz w:val="28"/>
        </w:rPr>
        <w:t>trên trường quốc tế</w:t>
      </w:r>
      <w:r w:rsidR="00723C92">
        <w:rPr>
          <w:sz w:val="28"/>
        </w:rPr>
        <w:t>.</w:t>
      </w:r>
    </w:p>
    <w:p w14:paraId="07B03D40" w14:textId="2C017C7A" w:rsidR="00EB68CC" w:rsidRDefault="00D555B0" w:rsidP="00EB68CC">
      <w:pPr>
        <w:spacing w:before="120" w:after="120" w:line="320" w:lineRule="exact"/>
        <w:ind w:firstLine="567"/>
        <w:jc w:val="both"/>
        <w:rPr>
          <w:sz w:val="28"/>
          <w:szCs w:val="28"/>
          <w:lang w:val="nl-NL"/>
        </w:rPr>
      </w:pPr>
      <w:r>
        <w:rPr>
          <w:sz w:val="28"/>
        </w:rPr>
        <w:t>T</w:t>
      </w:r>
      <w:r w:rsidR="00EB68CC">
        <w:rPr>
          <w:sz w:val="28"/>
        </w:rPr>
        <w:t xml:space="preserve">rong bối cảnh đất nước ta hội nhập và hợp tác quốc tế ngày càng sâu rộng, </w:t>
      </w:r>
      <w:r w:rsidR="00065D59">
        <w:rPr>
          <w:sz w:val="28"/>
        </w:rPr>
        <w:t>Việt Nam</w:t>
      </w:r>
      <w:r w:rsidR="00EB68CC">
        <w:rPr>
          <w:sz w:val="28"/>
        </w:rPr>
        <w:t xml:space="preserve"> đứng trước một số khó khăn, thách thức</w:t>
      </w:r>
      <w:r w:rsidR="00065D59">
        <w:rPr>
          <w:sz w:val="28"/>
        </w:rPr>
        <w:t xml:space="preserve"> tác động đến quá trình quốc tế hóa văn hóa Việt Nam và Việt Nam hóa văn hóa quốc tế</w:t>
      </w:r>
      <w:r w:rsidR="00EB68CC">
        <w:rPr>
          <w:sz w:val="28"/>
        </w:rPr>
        <w:t xml:space="preserve">. Tình hình khu vực, thế giới tiếp tục xảy ra những diễn biến khó lường, nhiều vấn đề phức tạp như </w:t>
      </w:r>
      <w:r w:rsidR="00EB68CC" w:rsidRPr="0070135D">
        <w:rPr>
          <w:sz w:val="28"/>
          <w:szCs w:val="28"/>
        </w:rPr>
        <w:t>cạnh tranh chiến lược giữa các nước lớn, xung đột vũ trang, biến đổi khí hậu, thiên tai, dịch bệnh…</w:t>
      </w:r>
      <w:r w:rsidR="00EB68CC">
        <w:rPr>
          <w:bCs/>
          <w:sz w:val="28"/>
          <w:szCs w:val="28"/>
        </w:rPr>
        <w:t xml:space="preserve">; </w:t>
      </w:r>
      <w:r w:rsidR="00065D59">
        <w:rPr>
          <w:bCs/>
          <w:sz w:val="28"/>
          <w:szCs w:val="28"/>
        </w:rPr>
        <w:t xml:space="preserve">Trong nước, </w:t>
      </w:r>
      <w:r w:rsidR="00EB68CC">
        <w:rPr>
          <w:bCs/>
          <w:sz w:val="28"/>
          <w:szCs w:val="28"/>
        </w:rPr>
        <w:t>n</w:t>
      </w:r>
      <w:r w:rsidR="00EB68CC" w:rsidRPr="0014584B">
        <w:rPr>
          <w:sz w:val="28"/>
          <w:szCs w:val="28"/>
          <w:lang w:val="nl-NL"/>
        </w:rPr>
        <w:t>hận</w:t>
      </w:r>
      <w:r w:rsidR="00EB68CC">
        <w:rPr>
          <w:sz w:val="28"/>
          <w:szCs w:val="28"/>
          <w:lang w:val="nl-NL"/>
        </w:rPr>
        <w:t xml:space="preserve"> thức của nhiều cấp, nhiều ngành về </w:t>
      </w:r>
      <w:r w:rsidR="00065D59">
        <w:rPr>
          <w:sz w:val="28"/>
          <w:szCs w:val="28"/>
          <w:lang w:val="nl-NL"/>
        </w:rPr>
        <w:t xml:space="preserve">hội nhập quốc tế về văn hóa </w:t>
      </w:r>
      <w:r w:rsidR="00EB68CC">
        <w:rPr>
          <w:sz w:val="28"/>
          <w:szCs w:val="28"/>
          <w:lang w:val="nl-NL"/>
        </w:rPr>
        <w:t>chưa đầy đủ; n</w:t>
      </w:r>
      <w:r w:rsidR="00EB68CC" w:rsidRPr="0014584B">
        <w:rPr>
          <w:sz w:val="28"/>
          <w:szCs w:val="28"/>
          <w:lang w:val="nl-NL"/>
        </w:rPr>
        <w:t>hiều vấn đề trong thể chế, cơ chế, chính sách cần được tiếp tục hoàn thiện</w:t>
      </w:r>
      <w:r w:rsidR="00065D59">
        <w:rPr>
          <w:sz w:val="28"/>
          <w:szCs w:val="28"/>
          <w:lang w:val="nl-NL"/>
        </w:rPr>
        <w:t xml:space="preserve"> để giải phóng sức sáng tạo</w:t>
      </w:r>
      <w:r w:rsidR="00EB68CC">
        <w:rPr>
          <w:sz w:val="28"/>
          <w:szCs w:val="28"/>
          <w:lang w:val="nl-NL"/>
        </w:rPr>
        <w:t xml:space="preserve">; </w:t>
      </w:r>
      <w:bookmarkStart w:id="0" w:name="_Hlk196342915"/>
      <w:r w:rsidR="00EB68CC">
        <w:rPr>
          <w:sz w:val="28"/>
          <w:szCs w:val="28"/>
          <w:lang w:val="nl-NL"/>
        </w:rPr>
        <w:t>chưa tận dụng hiệu quả các thành tựu của khoa học, công nghệ, đổi mới sáng tạo</w:t>
      </w:r>
      <w:r w:rsidR="00065D59">
        <w:rPr>
          <w:sz w:val="28"/>
          <w:szCs w:val="28"/>
          <w:lang w:val="nl-NL"/>
        </w:rPr>
        <w:t xml:space="preserve"> vào quy trình sáng tạo, sản xuất, phát hành, tiêu thụ các sản phẩm hàng hóa, dịch vụ văn hóa</w:t>
      </w:r>
      <w:bookmarkEnd w:id="0"/>
      <w:r w:rsidR="00EB68CC">
        <w:rPr>
          <w:sz w:val="28"/>
          <w:szCs w:val="28"/>
          <w:lang w:val="nl-NL"/>
        </w:rPr>
        <w:t xml:space="preserve">; nguồn lực về vật chất và con người dành cho công tác </w:t>
      </w:r>
      <w:r w:rsidR="00065D59">
        <w:rPr>
          <w:sz w:val="28"/>
          <w:szCs w:val="28"/>
          <w:lang w:val="nl-NL"/>
        </w:rPr>
        <w:t>văn hóa đối ngoại và hội nhập quốc tế về văn hóa</w:t>
      </w:r>
      <w:r w:rsidR="00EB68CC">
        <w:rPr>
          <w:sz w:val="28"/>
          <w:szCs w:val="28"/>
          <w:lang w:val="nl-NL"/>
        </w:rPr>
        <w:t xml:space="preserve"> chưa đáp ứng được yêu cầu ngày càng cao của thực tiễn, </w:t>
      </w:r>
      <w:r w:rsidR="00065D59">
        <w:rPr>
          <w:sz w:val="28"/>
          <w:szCs w:val="28"/>
          <w:lang w:val="nl-NL"/>
        </w:rPr>
        <w:t xml:space="preserve">chưa thiết lập được đội ngũ Tùy viên văn hóa và còn </w:t>
      </w:r>
      <w:r w:rsidR="00EB68CC">
        <w:rPr>
          <w:sz w:val="28"/>
          <w:szCs w:val="28"/>
          <w:lang w:val="nl-NL"/>
        </w:rPr>
        <w:t>thiếu các trung tâm văn hóa Việt Nam tại nước ngoài.</w:t>
      </w:r>
    </w:p>
    <w:p w14:paraId="5179B0BC" w14:textId="77777777" w:rsidR="00AA43BA" w:rsidRDefault="00AA43BA" w:rsidP="00EB68CC">
      <w:pPr>
        <w:spacing w:before="120" w:after="120" w:line="320" w:lineRule="exact"/>
        <w:ind w:firstLine="567"/>
        <w:jc w:val="both"/>
        <w:rPr>
          <w:sz w:val="28"/>
          <w:szCs w:val="28"/>
          <w:lang w:val="nl-NL"/>
        </w:rPr>
      </w:pPr>
    </w:p>
    <w:p w14:paraId="0F2A66C4" w14:textId="4A434C13" w:rsidR="00EB68CC" w:rsidRPr="0011170C" w:rsidRDefault="00EB68CC" w:rsidP="00EB68CC">
      <w:pPr>
        <w:spacing w:before="120" w:after="120" w:line="320" w:lineRule="exact"/>
        <w:ind w:firstLine="567"/>
        <w:jc w:val="both"/>
        <w:rPr>
          <w:b/>
          <w:sz w:val="28"/>
          <w:szCs w:val="28"/>
        </w:rPr>
      </w:pPr>
      <w:r w:rsidRPr="0011170C">
        <w:rPr>
          <w:b/>
          <w:sz w:val="28"/>
          <w:szCs w:val="28"/>
        </w:rPr>
        <w:t xml:space="preserve">2. Cơ sở </w:t>
      </w:r>
      <w:r w:rsidR="00AA2C6C">
        <w:rPr>
          <w:b/>
          <w:sz w:val="28"/>
          <w:szCs w:val="28"/>
        </w:rPr>
        <w:t xml:space="preserve">chính trị, </w:t>
      </w:r>
      <w:r w:rsidR="00CA33E8">
        <w:rPr>
          <w:b/>
          <w:sz w:val="28"/>
          <w:szCs w:val="28"/>
        </w:rPr>
        <w:t>pháp lý</w:t>
      </w:r>
      <w:r w:rsidRPr="0011170C">
        <w:rPr>
          <w:b/>
          <w:sz w:val="28"/>
          <w:szCs w:val="28"/>
        </w:rPr>
        <w:t>:</w:t>
      </w:r>
    </w:p>
    <w:p w14:paraId="68B52E9D" w14:textId="09FF2FDA" w:rsidR="00EB68CC" w:rsidRDefault="00EB68CC" w:rsidP="00EB68CC">
      <w:pPr>
        <w:spacing w:before="120" w:after="120" w:line="320" w:lineRule="exact"/>
        <w:ind w:firstLine="567"/>
        <w:jc w:val="both"/>
        <w:rPr>
          <w:bCs/>
          <w:sz w:val="28"/>
          <w:szCs w:val="28"/>
        </w:rPr>
      </w:pPr>
      <w:r w:rsidRPr="00A471F2">
        <w:rPr>
          <w:bCs/>
          <w:sz w:val="28"/>
          <w:szCs w:val="28"/>
        </w:rPr>
        <w:t>Đảng</w:t>
      </w:r>
      <w:r w:rsidR="00CA33E8">
        <w:rPr>
          <w:bCs/>
          <w:sz w:val="28"/>
          <w:szCs w:val="28"/>
        </w:rPr>
        <w:t>, Nhà nước</w:t>
      </w:r>
      <w:r w:rsidRPr="00A471F2">
        <w:rPr>
          <w:bCs/>
          <w:sz w:val="28"/>
          <w:szCs w:val="28"/>
        </w:rPr>
        <w:t xml:space="preserve"> ta đã có nhiều chủ trương</w:t>
      </w:r>
      <w:r w:rsidR="00CA33E8">
        <w:rPr>
          <w:bCs/>
          <w:sz w:val="28"/>
          <w:szCs w:val="28"/>
        </w:rPr>
        <w:t>, chính sách</w:t>
      </w:r>
      <w:r>
        <w:rPr>
          <w:bCs/>
          <w:sz w:val="28"/>
          <w:szCs w:val="28"/>
        </w:rPr>
        <w:t xml:space="preserve"> quan trọng góp phần </w:t>
      </w:r>
      <w:r w:rsidR="00AA2C6C">
        <w:rPr>
          <w:bCs/>
          <w:sz w:val="28"/>
          <w:szCs w:val="28"/>
        </w:rPr>
        <w:t xml:space="preserve">thúc đẩy </w:t>
      </w:r>
      <w:r>
        <w:rPr>
          <w:bCs/>
          <w:sz w:val="28"/>
          <w:szCs w:val="28"/>
        </w:rPr>
        <w:t xml:space="preserve">quá trình </w:t>
      </w:r>
      <w:r w:rsidR="00AA2C6C">
        <w:rPr>
          <w:bCs/>
          <w:sz w:val="28"/>
          <w:szCs w:val="28"/>
        </w:rPr>
        <w:t>quốc tế hóa</w:t>
      </w:r>
      <w:r>
        <w:rPr>
          <w:bCs/>
          <w:sz w:val="28"/>
          <w:szCs w:val="28"/>
        </w:rPr>
        <w:t xml:space="preserve"> Việt Nam và </w:t>
      </w:r>
      <w:r w:rsidR="00AA2C6C">
        <w:rPr>
          <w:bCs/>
          <w:sz w:val="28"/>
          <w:szCs w:val="28"/>
        </w:rPr>
        <w:t>Việt Nam hóa văn hóa quốc tế</w:t>
      </w:r>
      <w:r>
        <w:rPr>
          <w:bCs/>
          <w:sz w:val="28"/>
          <w:szCs w:val="28"/>
        </w:rPr>
        <w:t>.</w:t>
      </w:r>
    </w:p>
    <w:p w14:paraId="09CA2CD5" w14:textId="6780A949" w:rsidR="00EB68CC" w:rsidRPr="008664D4" w:rsidRDefault="00EB68CC" w:rsidP="00EB68CC">
      <w:pPr>
        <w:spacing w:before="120" w:after="120" w:line="320" w:lineRule="exact"/>
        <w:ind w:firstLine="567"/>
        <w:jc w:val="both"/>
        <w:rPr>
          <w:sz w:val="28"/>
          <w:szCs w:val="28"/>
        </w:rPr>
      </w:pPr>
      <w:r w:rsidRPr="008664D4">
        <w:rPr>
          <w:sz w:val="28"/>
          <w:szCs w:val="28"/>
        </w:rPr>
        <w:t xml:space="preserve">Nghị quyết số 03-NQ/TW, ngày 16/7/1998, của Ban Chấp hành Trung ương tại Hội nghị Trung ương 5 (khóa VIII) về </w:t>
      </w:r>
      <w:r>
        <w:rPr>
          <w:sz w:val="28"/>
          <w:szCs w:val="28"/>
        </w:rPr>
        <w:t>x</w:t>
      </w:r>
      <w:r w:rsidRPr="008664D4">
        <w:rPr>
          <w:sz w:val="28"/>
          <w:szCs w:val="28"/>
        </w:rPr>
        <w:t>ây dựng và phát triển nền văn hóa Việt Nam tiên tiến, đậm đà bản sắc dân tộc</w:t>
      </w:r>
      <w:r>
        <w:rPr>
          <w:sz w:val="28"/>
          <w:szCs w:val="28"/>
        </w:rPr>
        <w:t xml:space="preserve"> đã xác định: “</w:t>
      </w:r>
      <w:r w:rsidRPr="008664D4">
        <w:rPr>
          <w:i/>
          <w:iCs/>
          <w:sz w:val="28"/>
          <w:szCs w:val="28"/>
        </w:rPr>
        <w:t>Làm tốt việc giới thiệu văn hóa, đất nước và con người Việt Nam với thế giới; tiếp thu có chọn lọc các giá trị nhân văn, khoa học tiến bộ của nước ngoài. Phổ biến những kinh nghiệm tốt xây dựng và phát triển văn hóa của các nước</w:t>
      </w:r>
      <w:r>
        <w:rPr>
          <w:sz w:val="28"/>
          <w:szCs w:val="28"/>
        </w:rPr>
        <w:t>”</w:t>
      </w:r>
      <w:r w:rsidRPr="008664D4">
        <w:rPr>
          <w:sz w:val="28"/>
          <w:szCs w:val="28"/>
        </w:rPr>
        <w:t>.</w:t>
      </w:r>
    </w:p>
    <w:p w14:paraId="2C269B28" w14:textId="77777777" w:rsidR="00EB68CC" w:rsidRDefault="00EB68CC" w:rsidP="00EB68CC">
      <w:pPr>
        <w:spacing w:before="120" w:after="120" w:line="320" w:lineRule="exact"/>
        <w:ind w:firstLine="567"/>
        <w:jc w:val="both"/>
        <w:rPr>
          <w:bCs/>
          <w:sz w:val="28"/>
          <w:szCs w:val="28"/>
        </w:rPr>
      </w:pPr>
      <w:r w:rsidRPr="008664D4">
        <w:rPr>
          <w:bCs/>
          <w:sz w:val="28"/>
          <w:szCs w:val="28"/>
        </w:rPr>
        <w:t>Nghị quyết số 33-NQ/TW, ngày 9/6/2014, Hội nghị lần thứ 9 Ban Chấp hành Trung ương Đảng (khóa XI) về xây dựng và phát triển văn hóa, con người Việt Nam đáp ứng yêu cầu phát triển bền vững đất nước</w:t>
      </w:r>
      <w:r>
        <w:rPr>
          <w:bCs/>
          <w:sz w:val="28"/>
          <w:szCs w:val="28"/>
        </w:rPr>
        <w:t xml:space="preserve"> đã xác định: “</w:t>
      </w:r>
      <w:r w:rsidRPr="008664D4">
        <w:rPr>
          <w:bCs/>
          <w:i/>
          <w:iCs/>
          <w:sz w:val="28"/>
          <w:szCs w:val="28"/>
        </w:rPr>
        <w:t>Chủ động mở rộng hợp tác văn hóa với các nước, thực hiện đa dạng các hình thức văn hóa đối ngoại, đưa các quan hệ quốc tế về văn hóa đi vào chiều sâu, đạt hiệu quả thiết thực; tiếp nhận có chọn lọc tinh hoa văn hóa thế giới, làm phong phú thêm văn hóa dân tộc; Xây dựng một số trung tâm văn hóa Việt Nam ở nước ngoài và trung tâm dịch thuật, quảng bá văn hóa Việt Nam ra nước ngoài; Xây dựng cơ chế, chính sách phát triển văn hóa đối ngoại; hỗ trợ quảng bá nghệ thuật quốc gia và xuất khẩu các sản phẩm văn hóa ra nước ngoài</w:t>
      </w:r>
      <w:r>
        <w:rPr>
          <w:bCs/>
          <w:sz w:val="28"/>
          <w:szCs w:val="28"/>
        </w:rPr>
        <w:t>”.</w:t>
      </w:r>
    </w:p>
    <w:p w14:paraId="601B14B6" w14:textId="77777777" w:rsidR="00EB68CC" w:rsidRDefault="00EB68CC" w:rsidP="00EB68CC">
      <w:pPr>
        <w:spacing w:before="120" w:after="120" w:line="320" w:lineRule="exact"/>
        <w:ind w:firstLine="567"/>
        <w:jc w:val="both"/>
        <w:rPr>
          <w:sz w:val="28"/>
          <w:szCs w:val="28"/>
        </w:rPr>
      </w:pPr>
      <w:r w:rsidRPr="001D3CFA">
        <w:rPr>
          <w:sz w:val="28"/>
          <w:szCs w:val="28"/>
        </w:rPr>
        <w:t>Kết luận số 76/KL/TW ngày 4/6/2020 của Bộ Chính trị về tiếp tục thực hiện Nghị quyết số 33-NQ/TW của Ban Chấp hành Trung ương Đảng khoá XI về xây dựng và phát triển văn hoá, con người Việt Nam đáp ứng yêu cầu phát triển bền vững đất nước</w:t>
      </w:r>
      <w:r>
        <w:rPr>
          <w:sz w:val="28"/>
          <w:szCs w:val="28"/>
        </w:rPr>
        <w:t xml:space="preserve"> đã xác định: “</w:t>
      </w:r>
      <w:r w:rsidRPr="001D3CFA">
        <w:rPr>
          <w:i/>
          <w:iCs/>
          <w:sz w:val="28"/>
          <w:szCs w:val="28"/>
        </w:rPr>
        <w:t>Chủ động hội nhập quốc tế về văn hoá, tiếp thu tinh hoa văn hoá nhân loại và truyền bá văn hoá Việt Nam ra thế giới. Mở rộng giao lưu, hợp tác văn hoá với các nước; đa dạng hoá các hình thức văn hoá đối ngoại, đưa các quan hệ quốc tế về văn hoá đi vào chiều sâu. Chọn lọc, tiếp thu kinh nghiệm tốt, phù hợp của các nước trong việc giữ gìn bản sắc văn hoá dân tộc, khắc phục những ảnh hưởng tiêu cực, mặt trái của toàn cầu hoá về văn hoá</w:t>
      </w:r>
      <w:r>
        <w:rPr>
          <w:sz w:val="28"/>
          <w:szCs w:val="28"/>
        </w:rPr>
        <w:t>”</w:t>
      </w:r>
      <w:r w:rsidRPr="001D3CFA">
        <w:rPr>
          <w:sz w:val="28"/>
          <w:szCs w:val="28"/>
        </w:rPr>
        <w:t>.</w:t>
      </w:r>
    </w:p>
    <w:p w14:paraId="09F67964" w14:textId="77777777" w:rsidR="00EB68CC" w:rsidRDefault="00EB68CC" w:rsidP="00EB68CC">
      <w:pPr>
        <w:spacing w:before="120" w:after="120" w:line="320" w:lineRule="exact"/>
        <w:ind w:firstLine="567"/>
        <w:jc w:val="both"/>
        <w:rPr>
          <w:sz w:val="28"/>
          <w:szCs w:val="28"/>
        </w:rPr>
      </w:pPr>
      <w:r>
        <w:rPr>
          <w:sz w:val="28"/>
          <w:szCs w:val="28"/>
        </w:rPr>
        <w:t>Văn kiện Đại hội đại biểu toàn quốc lần thứ XIII của Đảng đã xác định: “</w:t>
      </w:r>
      <w:r w:rsidRPr="00AF4FDB">
        <w:rPr>
          <w:i/>
          <w:iCs/>
          <w:sz w:val="28"/>
          <w:szCs w:val="28"/>
        </w:rPr>
        <w:t>Khơi dậy khát vọng phát triển đất nước phồn vinh, hạnh phúc; phát huy giá trị văn hoá, sức mạnh con người Việt Nam trong sự nghiệp xây dựng và bảo vệ Tổ quốc, hội nhập quốc tế</w:t>
      </w:r>
      <w:r>
        <w:rPr>
          <w:sz w:val="28"/>
          <w:szCs w:val="28"/>
        </w:rPr>
        <w:t>”.</w:t>
      </w:r>
    </w:p>
    <w:p w14:paraId="58C02DCB" w14:textId="386A2E49" w:rsidR="00CA33E8" w:rsidRDefault="00CA33E8" w:rsidP="006935F6">
      <w:pPr>
        <w:spacing w:before="120" w:after="120" w:line="320" w:lineRule="exact"/>
        <w:ind w:firstLine="567"/>
        <w:jc w:val="both"/>
        <w:rPr>
          <w:sz w:val="28"/>
          <w:szCs w:val="28"/>
          <w:lang w:val="en-GB"/>
        </w:rPr>
      </w:pPr>
      <w:r>
        <w:rPr>
          <w:sz w:val="28"/>
          <w:szCs w:val="28"/>
        </w:rPr>
        <w:t>T</w:t>
      </w:r>
      <w:r w:rsidR="00AA2C6C">
        <w:rPr>
          <w:sz w:val="28"/>
          <w:szCs w:val="28"/>
        </w:rPr>
        <w:t>hể chế hóa các Nghị quyết của Đảng, t</w:t>
      </w:r>
      <w:r>
        <w:rPr>
          <w:sz w:val="28"/>
          <w:szCs w:val="28"/>
        </w:rPr>
        <w:t xml:space="preserve">hời gian qua, đã có các chiến lược ngành được xây dựng và triển khai, góp phần hỗ trợ, phát huy công tác quốc tế hóa văn hóa Việt Nam và Việt Nam hóa văn hóa quốc tế, trong đó tiêu biểu có: </w:t>
      </w:r>
      <w:r w:rsidRPr="00085B45">
        <w:rPr>
          <w:sz w:val="28"/>
          <w:szCs w:val="28"/>
          <w:lang w:val="vi-VN"/>
        </w:rPr>
        <w:t>Chiến lược văn hóa đối ngoại của Việt Nam đến năm 2020 và tầm nhìn đến 2030</w:t>
      </w:r>
      <w:r>
        <w:rPr>
          <w:sz w:val="28"/>
          <w:szCs w:val="28"/>
          <w:lang w:val="en-GB"/>
        </w:rPr>
        <w:t xml:space="preserve"> (</w:t>
      </w:r>
      <w:r w:rsidRPr="00CA33E8">
        <w:rPr>
          <w:i/>
          <w:iCs/>
          <w:sz w:val="28"/>
          <w:szCs w:val="28"/>
          <w:lang w:val="en-GB"/>
        </w:rPr>
        <w:t xml:space="preserve">ban hành theo Quyết định </w:t>
      </w:r>
      <w:r w:rsidRPr="00CA33E8">
        <w:rPr>
          <w:i/>
          <w:iCs/>
          <w:sz w:val="28"/>
          <w:szCs w:val="28"/>
          <w:lang w:val="vi-VN"/>
        </w:rPr>
        <w:t>số 210/QĐ-TTg ngày 08 tháng 02 năm 2015 của Thủ tướng Chính phủ</w:t>
      </w:r>
      <w:r>
        <w:rPr>
          <w:sz w:val="28"/>
          <w:szCs w:val="28"/>
          <w:lang w:val="en-GB"/>
        </w:rPr>
        <w:t xml:space="preserve">); </w:t>
      </w:r>
      <w:r w:rsidR="006935F6" w:rsidRPr="00BA37DC">
        <w:rPr>
          <w:sz w:val="28"/>
          <w:szCs w:val="28"/>
          <w:lang w:val="vi-VN"/>
        </w:rPr>
        <w:t>Chiến lược phát triển các ngành công nghiệp văn hóa Việt Nam đến năm 2020, tầm nhìn đến năm 2030</w:t>
      </w:r>
      <w:r w:rsidR="006935F6">
        <w:rPr>
          <w:sz w:val="28"/>
          <w:szCs w:val="28"/>
          <w:lang w:val="en-GB"/>
        </w:rPr>
        <w:t xml:space="preserve"> (</w:t>
      </w:r>
      <w:r w:rsidR="006935F6" w:rsidRPr="006935F6">
        <w:rPr>
          <w:i/>
          <w:iCs/>
          <w:sz w:val="28"/>
          <w:szCs w:val="28"/>
          <w:lang w:val="en-GB"/>
        </w:rPr>
        <w:t xml:space="preserve">ban hành theo Quyết định số </w:t>
      </w:r>
      <w:r w:rsidRPr="006935F6">
        <w:rPr>
          <w:i/>
          <w:iCs/>
          <w:sz w:val="28"/>
          <w:szCs w:val="28"/>
          <w:lang w:val="vi-VN"/>
        </w:rPr>
        <w:t>1755/QĐ-TTg ngày 08/9/2016 của Thủ tướng Chính phủ</w:t>
      </w:r>
      <w:r w:rsidR="006935F6">
        <w:rPr>
          <w:sz w:val="28"/>
          <w:szCs w:val="28"/>
          <w:lang w:val="en-GB"/>
        </w:rPr>
        <w:t xml:space="preserve">); </w:t>
      </w:r>
      <w:r w:rsidR="006935F6" w:rsidRPr="00554F25">
        <w:rPr>
          <w:sz w:val="28"/>
          <w:szCs w:val="28"/>
          <w:lang w:val="vi-VN"/>
        </w:rPr>
        <w:t>Chiến lược phát triển văn hoá đến năm 2030</w:t>
      </w:r>
      <w:r w:rsidR="006935F6">
        <w:rPr>
          <w:sz w:val="28"/>
          <w:szCs w:val="28"/>
          <w:lang w:val="en-GB"/>
        </w:rPr>
        <w:t xml:space="preserve"> (</w:t>
      </w:r>
      <w:r w:rsidR="006935F6" w:rsidRPr="006935F6">
        <w:rPr>
          <w:i/>
          <w:iCs/>
          <w:sz w:val="28"/>
          <w:szCs w:val="28"/>
          <w:lang w:val="en-GB"/>
        </w:rPr>
        <w:t xml:space="preserve">ban hành theo </w:t>
      </w:r>
      <w:r w:rsidRPr="006935F6">
        <w:rPr>
          <w:i/>
          <w:iCs/>
          <w:sz w:val="28"/>
          <w:szCs w:val="28"/>
          <w:lang w:val="vi-VN"/>
        </w:rPr>
        <w:t xml:space="preserve">Quyết định số 1909/QĐ-TTg ngày 12/11/2021 của </w:t>
      </w:r>
      <w:r w:rsidRPr="006935F6">
        <w:rPr>
          <w:i/>
          <w:iCs/>
          <w:sz w:val="28"/>
          <w:szCs w:val="28"/>
          <w:lang w:val="vi-VN"/>
        </w:rPr>
        <w:lastRenderedPageBreak/>
        <w:t>Thủ tướng Chính phủ</w:t>
      </w:r>
      <w:r w:rsidR="006935F6">
        <w:rPr>
          <w:sz w:val="28"/>
          <w:szCs w:val="28"/>
          <w:lang w:val="en-GB"/>
        </w:rPr>
        <w:t xml:space="preserve">); </w:t>
      </w:r>
      <w:r w:rsidR="006935F6" w:rsidRPr="007E4F1F">
        <w:rPr>
          <w:sz w:val="28"/>
          <w:szCs w:val="28"/>
          <w:lang w:val="vi-VN"/>
        </w:rPr>
        <w:t>Chiến lược Ngoại giao văn hoá đến năm 2030</w:t>
      </w:r>
      <w:r w:rsidR="006935F6">
        <w:rPr>
          <w:sz w:val="28"/>
          <w:szCs w:val="28"/>
          <w:lang w:val="en-GB"/>
        </w:rPr>
        <w:t xml:space="preserve"> (ban hành theo Quyết định </w:t>
      </w:r>
      <w:r w:rsidRPr="007E4F1F">
        <w:rPr>
          <w:sz w:val="28"/>
          <w:szCs w:val="28"/>
          <w:lang w:val="vi-VN"/>
        </w:rPr>
        <w:t>số 2013/QĐ-TTg ngày 30/11/2021 của Thủ tướng Chính phủ</w:t>
      </w:r>
      <w:r w:rsidR="006935F6">
        <w:rPr>
          <w:sz w:val="28"/>
          <w:szCs w:val="28"/>
          <w:lang w:val="en-GB"/>
        </w:rPr>
        <w:t xml:space="preserve">); </w:t>
      </w:r>
      <w:r w:rsidRPr="00DA3664">
        <w:rPr>
          <w:sz w:val="28"/>
          <w:szCs w:val="28"/>
          <w:lang w:val="vi-VN"/>
        </w:rPr>
        <w:t>Chỉ thị số 25/CT-TTg ngày 10/9/2021 của Thủ tư</w:t>
      </w:r>
      <w:r w:rsidR="00065D59">
        <w:rPr>
          <w:sz w:val="28"/>
          <w:szCs w:val="28"/>
        </w:rPr>
        <w:t xml:space="preserve"> </w:t>
      </w:r>
      <w:r w:rsidRPr="00DA3664">
        <w:rPr>
          <w:sz w:val="28"/>
          <w:szCs w:val="28"/>
          <w:lang w:val="vi-VN"/>
        </w:rPr>
        <w:t>ớng Chính phủ về việc đẩy mạnh triển khai Chiến lược văn hóa đối ngoại của Việt Nam; Chỉ thị số 30/CT-TTg ngày 29/8/2024 của Thủ tướng Chính phủ về phát triển các ngành công nghiệp văn hóa Việt Nam</w:t>
      </w:r>
      <w:r w:rsidR="006935F6">
        <w:rPr>
          <w:sz w:val="28"/>
          <w:szCs w:val="28"/>
          <w:lang w:val="en-GB"/>
        </w:rPr>
        <w:t>…</w:t>
      </w:r>
    </w:p>
    <w:p w14:paraId="18A5D864" w14:textId="3BCAFD97" w:rsidR="001713D0" w:rsidRDefault="00AA2C6C" w:rsidP="001713D0">
      <w:pPr>
        <w:spacing w:before="120" w:after="120" w:line="320" w:lineRule="exact"/>
        <w:ind w:firstLine="567"/>
        <w:jc w:val="both"/>
        <w:rPr>
          <w:sz w:val="28"/>
          <w:szCs w:val="28"/>
        </w:rPr>
      </w:pPr>
      <w:r>
        <w:rPr>
          <w:sz w:val="28"/>
          <w:szCs w:val="28"/>
          <w:lang w:val="en-GB"/>
        </w:rPr>
        <w:t xml:space="preserve">Trên tinh thần của Nghị quyết 59 </w:t>
      </w:r>
      <w:r w:rsidR="00943618">
        <w:rPr>
          <w:sz w:val="28"/>
          <w:szCs w:val="28"/>
          <w:lang w:val="en-GB"/>
        </w:rPr>
        <w:t xml:space="preserve">của Bộ Chính trị về hội nhập quốc tế trong tình hình mới, </w:t>
      </w:r>
      <w:bookmarkStart w:id="1" w:name="_Hlk196343366"/>
      <w:r w:rsidR="00943618">
        <w:rPr>
          <w:sz w:val="28"/>
          <w:szCs w:val="28"/>
          <w:lang w:val="en-GB"/>
        </w:rPr>
        <w:t xml:space="preserve">để phát huy những thành quả đã đạt được, vượt qua thách thức, thực hiện thắng lợi mục tiêu phát triển đất nước nhanh và bền vững trong tình hình mới, đưa Việt Nam tiến vào kỷ nguyên vươn mình của dân tộc, cần thiết </w:t>
      </w:r>
      <w:r w:rsidR="001713D0">
        <w:rPr>
          <w:sz w:val="28"/>
          <w:szCs w:val="28"/>
        </w:rPr>
        <w:t xml:space="preserve"> </w:t>
      </w:r>
      <w:r w:rsidR="00943618">
        <w:rPr>
          <w:sz w:val="28"/>
          <w:szCs w:val="28"/>
        </w:rPr>
        <w:t xml:space="preserve">phải </w:t>
      </w:r>
      <w:r w:rsidR="001713D0">
        <w:rPr>
          <w:sz w:val="28"/>
          <w:szCs w:val="28"/>
        </w:rPr>
        <w:t>có văn bản chỉ đạo riêng của Đảng về công tác quốc tế hóa văn hóa Việt Nam và Việt Nam hóa văn hóa quốc tế, trên cơ sở đó</w:t>
      </w:r>
      <w:r w:rsidR="00943618">
        <w:rPr>
          <w:sz w:val="28"/>
          <w:szCs w:val="28"/>
        </w:rPr>
        <w:t>,</w:t>
      </w:r>
      <w:r w:rsidR="001713D0">
        <w:rPr>
          <w:sz w:val="28"/>
          <w:szCs w:val="28"/>
        </w:rPr>
        <w:t xml:space="preserve"> để xây dựng quy định pháp luật, chiến lược, chính sách cụ thể hỗ trợ, tạo điều kiện và phát huy hơn nữa vai trò </w:t>
      </w:r>
      <w:r w:rsidR="00943618">
        <w:rPr>
          <w:sz w:val="28"/>
          <w:szCs w:val="28"/>
        </w:rPr>
        <w:t xml:space="preserve">và sức mạnh của văn hóa </w:t>
      </w:r>
      <w:r w:rsidR="001713D0">
        <w:rPr>
          <w:sz w:val="28"/>
          <w:szCs w:val="28"/>
        </w:rPr>
        <w:t xml:space="preserve">trong sự nghiệp xây dựng và bảo vệ Tổ quốc, </w:t>
      </w:r>
      <w:r w:rsidR="00943618">
        <w:rPr>
          <w:sz w:val="28"/>
          <w:szCs w:val="28"/>
        </w:rPr>
        <w:t>đóng góp vào sự tiến bộ của văn minh nhân loại</w:t>
      </w:r>
      <w:r w:rsidR="001713D0">
        <w:rPr>
          <w:sz w:val="28"/>
          <w:szCs w:val="28"/>
        </w:rPr>
        <w:t>.</w:t>
      </w:r>
    </w:p>
    <w:bookmarkEnd w:id="1"/>
    <w:p w14:paraId="0B39D37B" w14:textId="00CE5A0B" w:rsidR="001D4674" w:rsidRDefault="001D4674" w:rsidP="007512C4">
      <w:pPr>
        <w:spacing w:before="120" w:after="120" w:line="320" w:lineRule="exact"/>
        <w:ind w:firstLine="567"/>
        <w:jc w:val="both"/>
        <w:rPr>
          <w:sz w:val="28"/>
          <w:szCs w:val="28"/>
          <w:lang w:val="nl-NL"/>
        </w:rPr>
      </w:pPr>
      <w:r>
        <w:rPr>
          <w:sz w:val="28"/>
          <w:szCs w:val="28"/>
        </w:rPr>
        <w:t>Thực hiện chỉ đạo của Bộ Chính trị</w:t>
      </w:r>
      <w:r w:rsidR="007512C4">
        <w:rPr>
          <w:sz w:val="28"/>
          <w:szCs w:val="28"/>
        </w:rPr>
        <w:t xml:space="preserve"> và Đảng ủy Chính phủ, Đảng ủy Bộ Văn hóa, Thể thao và Du lịch </w:t>
      </w:r>
      <w:r w:rsidR="00943618">
        <w:rPr>
          <w:sz w:val="28"/>
          <w:szCs w:val="28"/>
        </w:rPr>
        <w:t>xây dựng</w:t>
      </w:r>
      <w:r w:rsidR="007512C4">
        <w:rPr>
          <w:sz w:val="28"/>
          <w:szCs w:val="28"/>
        </w:rPr>
        <w:t xml:space="preserve"> Đề án “</w:t>
      </w:r>
      <w:r w:rsidR="007512C4" w:rsidRPr="007512C4">
        <w:rPr>
          <w:b/>
          <w:bCs/>
          <w:i/>
          <w:iCs/>
          <w:sz w:val="28"/>
          <w:szCs w:val="28"/>
        </w:rPr>
        <w:t>Quốc tế hóa văn hóa Việt Nam và Việt Nam hóa văn hóa quốc tế</w:t>
      </w:r>
      <w:r w:rsidR="007512C4">
        <w:rPr>
          <w:sz w:val="28"/>
          <w:szCs w:val="28"/>
        </w:rPr>
        <w:t xml:space="preserve">”  để khẳng định, phát huy vai trò, đóng góp của công tác quốc tế hóa văn hóa Việt Nam và Việt Nam hóa văn hóa quốc tế </w:t>
      </w:r>
      <w:r w:rsidR="00EB68CC">
        <w:rPr>
          <w:sz w:val="28"/>
          <w:szCs w:val="28"/>
          <w:lang w:val="nl-NL"/>
        </w:rPr>
        <w:t xml:space="preserve">thực sự trở thành nguồn xung lực đột phá, đóng góp ngày càng sâu rộng, hiệu quả </w:t>
      </w:r>
      <w:r w:rsidR="00EB68CC">
        <w:rPr>
          <w:bCs/>
          <w:sz w:val="28"/>
          <w:szCs w:val="28"/>
        </w:rPr>
        <w:t xml:space="preserve">phát triển đất nước trong </w:t>
      </w:r>
      <w:r w:rsidR="00EB68CC">
        <w:rPr>
          <w:sz w:val="28"/>
          <w:szCs w:val="28"/>
          <w:lang w:val="nl-NL"/>
        </w:rPr>
        <w:t xml:space="preserve">kỷ nguyên mới, </w:t>
      </w:r>
      <w:r w:rsidR="00EB68CC" w:rsidRPr="0014584B">
        <w:rPr>
          <w:sz w:val="28"/>
          <w:szCs w:val="28"/>
          <w:lang w:val="nl-NL"/>
        </w:rPr>
        <w:t>thực hiện thắng lợi mục tiêu đến năm 2030, Việt Nam trở thành nước đang phát triển, có công nghiệp hiện đại, thu nhập trung bình cao, đến năm 2045, trở thành nước phát triển, thu nhập cao</w:t>
      </w:r>
      <w:r>
        <w:rPr>
          <w:sz w:val="28"/>
          <w:szCs w:val="28"/>
          <w:lang w:val="nl-NL"/>
        </w:rPr>
        <w:t>.</w:t>
      </w:r>
    </w:p>
    <w:p w14:paraId="3097976B" w14:textId="77777777" w:rsidR="00943618" w:rsidRDefault="00943618" w:rsidP="007512C4">
      <w:pPr>
        <w:spacing w:before="120" w:after="120" w:line="320" w:lineRule="exact"/>
        <w:ind w:firstLine="567"/>
        <w:jc w:val="both"/>
        <w:rPr>
          <w:sz w:val="28"/>
          <w:szCs w:val="28"/>
          <w:lang w:val="nl-NL"/>
        </w:rPr>
      </w:pPr>
    </w:p>
    <w:p w14:paraId="1F8A35F8" w14:textId="1C8C6DC2" w:rsidR="00EB68CC" w:rsidRPr="00AF4FDB" w:rsidRDefault="00EB68CC" w:rsidP="00EB68CC">
      <w:pPr>
        <w:spacing w:before="120" w:after="120" w:line="320" w:lineRule="exact"/>
        <w:ind w:firstLine="567"/>
        <w:jc w:val="both"/>
        <w:rPr>
          <w:b/>
          <w:bCs/>
          <w:spacing w:val="-4"/>
          <w:sz w:val="28"/>
          <w:szCs w:val="28"/>
        </w:rPr>
      </w:pPr>
      <w:r w:rsidRPr="00AF4FDB">
        <w:rPr>
          <w:b/>
          <w:bCs/>
          <w:spacing w:val="-4"/>
          <w:sz w:val="28"/>
          <w:szCs w:val="28"/>
        </w:rPr>
        <w:t xml:space="preserve">II - MỤC </w:t>
      </w:r>
      <w:r w:rsidR="00943618">
        <w:rPr>
          <w:b/>
          <w:bCs/>
          <w:spacing w:val="-4"/>
          <w:sz w:val="28"/>
          <w:szCs w:val="28"/>
        </w:rPr>
        <w:t>TIÊU</w:t>
      </w:r>
      <w:r w:rsidRPr="00AF4FDB">
        <w:rPr>
          <w:b/>
          <w:bCs/>
          <w:spacing w:val="-4"/>
          <w:sz w:val="28"/>
          <w:szCs w:val="28"/>
        </w:rPr>
        <w:t xml:space="preserve">, QUAN ĐIỂM </w:t>
      </w:r>
      <w:r w:rsidR="007512C4">
        <w:rPr>
          <w:b/>
          <w:bCs/>
          <w:spacing w:val="-4"/>
          <w:sz w:val="28"/>
          <w:szCs w:val="28"/>
        </w:rPr>
        <w:t>ĐỀ ÁN</w:t>
      </w:r>
      <w:r w:rsidRPr="00AF4FDB">
        <w:rPr>
          <w:b/>
          <w:bCs/>
          <w:spacing w:val="-4"/>
          <w:sz w:val="28"/>
          <w:szCs w:val="28"/>
        </w:rPr>
        <w:t>:</w:t>
      </w:r>
    </w:p>
    <w:p w14:paraId="2903FABC" w14:textId="18B6CCF9" w:rsidR="00943618" w:rsidRPr="00943618" w:rsidRDefault="00EB68CC" w:rsidP="00943618">
      <w:pPr>
        <w:pStyle w:val="ListParagraph"/>
        <w:numPr>
          <w:ilvl w:val="0"/>
          <w:numId w:val="1"/>
        </w:numPr>
        <w:spacing w:before="120" w:after="120" w:line="320" w:lineRule="exact"/>
        <w:jc w:val="both"/>
        <w:rPr>
          <w:rFonts w:ascii="Times New Roman" w:hAnsi="Times New Roman" w:cs="Times New Roman"/>
          <w:b/>
          <w:bCs/>
          <w:sz w:val="28"/>
          <w:szCs w:val="28"/>
          <w:lang w:val="nl-NL"/>
        </w:rPr>
      </w:pPr>
      <w:r w:rsidRPr="00943618">
        <w:rPr>
          <w:rFonts w:ascii="Times New Roman" w:hAnsi="Times New Roman" w:cs="Times New Roman"/>
          <w:b/>
          <w:bCs/>
          <w:sz w:val="28"/>
          <w:szCs w:val="28"/>
          <w:lang w:val="nl-NL"/>
        </w:rPr>
        <w:t xml:space="preserve">Mục </w:t>
      </w:r>
      <w:r w:rsidR="00943618" w:rsidRPr="00943618">
        <w:rPr>
          <w:rFonts w:ascii="Times New Roman" w:hAnsi="Times New Roman" w:cs="Times New Roman"/>
          <w:b/>
          <w:bCs/>
          <w:sz w:val="28"/>
          <w:szCs w:val="28"/>
          <w:lang w:val="nl-NL"/>
        </w:rPr>
        <w:t>tiêu:</w:t>
      </w:r>
    </w:p>
    <w:p w14:paraId="14453161" w14:textId="1B38F7D2" w:rsidR="00EB68CC" w:rsidRPr="00943618" w:rsidRDefault="00943618" w:rsidP="00943618">
      <w:pPr>
        <w:pStyle w:val="ListParagraph"/>
        <w:numPr>
          <w:ilvl w:val="1"/>
          <w:numId w:val="1"/>
        </w:numPr>
        <w:spacing w:before="120" w:after="120" w:line="320" w:lineRule="exact"/>
        <w:jc w:val="both"/>
        <w:rPr>
          <w:rFonts w:ascii="Times New Roman" w:hAnsi="Times New Roman" w:cs="Times New Roman"/>
          <w:b/>
          <w:bCs/>
          <w:sz w:val="28"/>
          <w:szCs w:val="28"/>
          <w:lang w:val="nl-NL"/>
        </w:rPr>
      </w:pPr>
      <w:r w:rsidRPr="00943618">
        <w:rPr>
          <w:rFonts w:ascii="Times New Roman" w:hAnsi="Times New Roman" w:cs="Times New Roman"/>
          <w:b/>
          <w:bCs/>
          <w:sz w:val="28"/>
          <w:szCs w:val="28"/>
          <w:lang w:val="nl-NL"/>
        </w:rPr>
        <w:t xml:space="preserve"> Mục tiêu tổng quát</w:t>
      </w:r>
      <w:r w:rsidR="00EB68CC" w:rsidRPr="00943618">
        <w:rPr>
          <w:rFonts w:ascii="Times New Roman" w:hAnsi="Times New Roman" w:cs="Times New Roman"/>
          <w:b/>
          <w:bCs/>
          <w:sz w:val="28"/>
          <w:szCs w:val="28"/>
          <w:lang w:val="nl-NL"/>
        </w:rPr>
        <w:t>:</w:t>
      </w:r>
    </w:p>
    <w:p w14:paraId="42D26AD3" w14:textId="77777777" w:rsidR="00943618" w:rsidRPr="00943618" w:rsidRDefault="00943618" w:rsidP="00943618">
      <w:pPr>
        <w:spacing w:before="120" w:after="120" w:line="320" w:lineRule="exact"/>
        <w:ind w:firstLine="567"/>
        <w:jc w:val="both"/>
        <w:rPr>
          <w:sz w:val="28"/>
          <w:szCs w:val="28"/>
          <w:lang w:val="nl-NL"/>
        </w:rPr>
      </w:pPr>
      <w:r w:rsidRPr="00943618">
        <w:rPr>
          <w:bCs/>
          <w:sz w:val="28"/>
          <w:szCs w:val="28"/>
          <w:lang w:val="nl-NL"/>
        </w:rPr>
        <w:t xml:space="preserve">- Hiện thực hóa khát vọng phát triển đất nước phồn vinh và hạnh phúc, </w:t>
      </w:r>
      <w:r w:rsidRPr="00943618">
        <w:rPr>
          <w:sz w:val="28"/>
          <w:szCs w:val="28"/>
          <w:lang w:val="nl-NL"/>
        </w:rPr>
        <w:t>xây dựng nền văn hóa Việt Nam tiên tiến, đậm đà bản sắc dân tộc, trở thành sức mạnh nội sinh phát triển đất nước</w:t>
      </w:r>
      <w:r w:rsidRPr="00943618">
        <w:rPr>
          <w:bCs/>
          <w:sz w:val="28"/>
          <w:szCs w:val="28"/>
          <w:lang w:val="nl-NL"/>
        </w:rPr>
        <w:t xml:space="preserve"> nhanh và bền vững, n</w:t>
      </w:r>
      <w:r w:rsidRPr="00943618">
        <w:rPr>
          <w:sz w:val="28"/>
          <w:szCs w:val="28"/>
          <w:lang w:val="nl-NL"/>
        </w:rPr>
        <w:t>âng cao vị thế trên trường quốc tế, góp phần tích cực đưa Việt Nam đóng vai trò, vị trí quan trọng trong nền văn minh của nhân loại.</w:t>
      </w:r>
    </w:p>
    <w:p w14:paraId="778C57C9" w14:textId="5202273D" w:rsidR="00943618" w:rsidRPr="00943618" w:rsidRDefault="00943618" w:rsidP="00943618">
      <w:pPr>
        <w:spacing w:before="120" w:after="120" w:line="320" w:lineRule="exact"/>
        <w:ind w:left="720"/>
        <w:jc w:val="both"/>
        <w:rPr>
          <w:b/>
          <w:bCs/>
          <w:sz w:val="28"/>
          <w:szCs w:val="28"/>
          <w:lang w:val="nl-NL"/>
        </w:rPr>
      </w:pPr>
      <w:bookmarkStart w:id="2" w:name="_Toc191546225"/>
      <w:r>
        <w:rPr>
          <w:b/>
          <w:bCs/>
          <w:sz w:val="28"/>
          <w:szCs w:val="28"/>
          <w:lang w:val="nl-NL"/>
        </w:rPr>
        <w:t xml:space="preserve">   1.</w:t>
      </w:r>
      <w:r w:rsidRPr="00943618">
        <w:rPr>
          <w:b/>
          <w:bCs/>
          <w:sz w:val="28"/>
          <w:szCs w:val="28"/>
          <w:lang w:val="nl-NL"/>
        </w:rPr>
        <w:t>2. Mục tiêu cụ thể</w:t>
      </w:r>
      <w:bookmarkEnd w:id="2"/>
      <w:r w:rsidRPr="00943618">
        <w:rPr>
          <w:b/>
          <w:bCs/>
          <w:sz w:val="28"/>
          <w:szCs w:val="28"/>
          <w:lang w:val="nl-NL"/>
        </w:rPr>
        <w:t>:</w:t>
      </w:r>
    </w:p>
    <w:p w14:paraId="5E10A9E3" w14:textId="77777777" w:rsidR="00943618" w:rsidRPr="00943618" w:rsidRDefault="00943618" w:rsidP="00943618">
      <w:pPr>
        <w:spacing w:before="120" w:after="120" w:line="320" w:lineRule="exact"/>
        <w:ind w:firstLine="567"/>
        <w:jc w:val="both"/>
        <w:rPr>
          <w:sz w:val="28"/>
          <w:szCs w:val="28"/>
          <w:lang w:val="nl-NL"/>
        </w:rPr>
      </w:pPr>
      <w:r w:rsidRPr="00943618">
        <w:rPr>
          <w:sz w:val="28"/>
          <w:szCs w:val="28"/>
          <w:lang w:val="nl-NL"/>
        </w:rPr>
        <w:tab/>
        <w:t>- Chiếm lĩnh đỉnh cao mới trong sáng tạo văn hóa nghệ thuật, tạo ra các tác phẩm đẳng cấp thế giới, được cộng đồng quốc tế ghi nhận, đánh giá cao.</w:t>
      </w:r>
    </w:p>
    <w:p w14:paraId="40524AA6" w14:textId="77777777" w:rsidR="00943618" w:rsidRPr="00943618" w:rsidRDefault="00943618" w:rsidP="00943618">
      <w:pPr>
        <w:spacing w:before="120" w:after="120" w:line="320" w:lineRule="exact"/>
        <w:ind w:firstLine="567"/>
        <w:jc w:val="both"/>
        <w:rPr>
          <w:sz w:val="28"/>
          <w:szCs w:val="28"/>
          <w:lang w:val="nl-NL"/>
        </w:rPr>
      </w:pPr>
      <w:r w:rsidRPr="00943618">
        <w:rPr>
          <w:sz w:val="28"/>
          <w:szCs w:val="28"/>
          <w:lang w:val="nl-NL"/>
        </w:rPr>
        <w:tab/>
        <w:t>- Phát triển thương hiệu quốc gia về văn hóa. Phát triển các sản phẩm, thương hiệu văn hóa có chất lượng và năng lực cạnh tranh toàn cầu, tiếp cận thị trường quốc tế, xuất khẩu hàng hóa, dịch vụ văn hóa ra nước ngoài.</w:t>
      </w:r>
    </w:p>
    <w:p w14:paraId="30068C56" w14:textId="77777777" w:rsidR="00943618" w:rsidRPr="00943618" w:rsidRDefault="00943618" w:rsidP="00943618">
      <w:pPr>
        <w:spacing w:before="120" w:after="120" w:line="320" w:lineRule="exact"/>
        <w:ind w:firstLine="567"/>
        <w:jc w:val="both"/>
        <w:rPr>
          <w:sz w:val="28"/>
          <w:szCs w:val="28"/>
          <w:lang w:val="nl-NL"/>
        </w:rPr>
      </w:pPr>
      <w:r w:rsidRPr="00943618">
        <w:rPr>
          <w:sz w:val="28"/>
          <w:szCs w:val="28"/>
          <w:lang w:val="nl-NL"/>
        </w:rPr>
        <w:tab/>
        <w:t>- Xây dựng Việt Nam thành điểm đến hấp dẫn của các sự kiện văn hóa, nghệ thuật tầm cỡ quốc tế.</w:t>
      </w:r>
    </w:p>
    <w:p w14:paraId="06428468" w14:textId="77777777" w:rsidR="00943618" w:rsidRPr="00943618" w:rsidRDefault="00943618" w:rsidP="00943618">
      <w:pPr>
        <w:spacing w:before="120" w:after="120" w:line="320" w:lineRule="exact"/>
        <w:ind w:firstLine="567"/>
        <w:jc w:val="both"/>
        <w:rPr>
          <w:sz w:val="28"/>
          <w:szCs w:val="28"/>
          <w:lang w:val="nl-NL"/>
        </w:rPr>
      </w:pPr>
      <w:r w:rsidRPr="00943618">
        <w:rPr>
          <w:sz w:val="28"/>
          <w:szCs w:val="28"/>
          <w:lang w:val="nl-NL"/>
        </w:rPr>
        <w:lastRenderedPageBreak/>
        <w:tab/>
        <w:t xml:space="preserve">- Xây dựng văn hóa số phù hợp với kinh tế số, xã hội số và công dân số. </w:t>
      </w:r>
    </w:p>
    <w:p w14:paraId="19FCBE49" w14:textId="77777777" w:rsidR="00943618" w:rsidRDefault="00943618" w:rsidP="00EB68CC">
      <w:pPr>
        <w:spacing w:before="120" w:after="120" w:line="320" w:lineRule="exact"/>
        <w:ind w:firstLine="567"/>
        <w:jc w:val="both"/>
        <w:rPr>
          <w:sz w:val="28"/>
          <w:szCs w:val="28"/>
          <w:lang w:val="nl-NL"/>
        </w:rPr>
      </w:pPr>
    </w:p>
    <w:p w14:paraId="0FA32A11" w14:textId="77777777" w:rsidR="00EB68CC" w:rsidRPr="00AF4FDB" w:rsidRDefault="00EB68CC" w:rsidP="00EB68CC">
      <w:pPr>
        <w:spacing w:before="120" w:after="120" w:line="320" w:lineRule="exact"/>
        <w:ind w:firstLine="567"/>
        <w:jc w:val="both"/>
        <w:rPr>
          <w:b/>
          <w:bCs/>
          <w:sz w:val="28"/>
          <w:szCs w:val="28"/>
          <w:lang w:val="nl-NL"/>
        </w:rPr>
      </w:pPr>
      <w:r w:rsidRPr="00AF4FDB">
        <w:rPr>
          <w:b/>
          <w:bCs/>
          <w:sz w:val="28"/>
          <w:szCs w:val="28"/>
          <w:lang w:val="nl-NL"/>
        </w:rPr>
        <w:t>2. Quan điểm:</w:t>
      </w:r>
    </w:p>
    <w:p w14:paraId="0191875A" w14:textId="1D575D2A" w:rsidR="00EB68CC" w:rsidRDefault="00EB68CC" w:rsidP="00EB68CC">
      <w:pPr>
        <w:spacing w:before="120" w:after="120" w:line="320" w:lineRule="exact"/>
        <w:ind w:firstLine="567"/>
        <w:jc w:val="both"/>
        <w:rPr>
          <w:sz w:val="28"/>
          <w:szCs w:val="28"/>
          <w:lang w:val="nl-NL"/>
        </w:rPr>
      </w:pPr>
      <w:r w:rsidRPr="00E17EC0">
        <w:rPr>
          <w:i/>
          <w:sz w:val="28"/>
          <w:szCs w:val="28"/>
          <w:lang w:val="nl-NL"/>
        </w:rPr>
        <w:t xml:space="preserve">- </w:t>
      </w:r>
      <w:r w:rsidRPr="00E17EC0">
        <w:rPr>
          <w:iCs/>
          <w:sz w:val="28"/>
          <w:szCs w:val="28"/>
          <w:lang w:val="nl-NL"/>
        </w:rPr>
        <w:t>Q</w:t>
      </w:r>
      <w:r w:rsidRPr="00E17EC0">
        <w:rPr>
          <w:sz w:val="28"/>
          <w:szCs w:val="28"/>
          <w:lang w:val="nl-NL"/>
        </w:rPr>
        <w:t>uốc tế hóa văn hóa Việt Nam</w:t>
      </w:r>
      <w:r w:rsidRPr="00E17EC0">
        <w:rPr>
          <w:b/>
          <w:bCs/>
          <w:sz w:val="28"/>
          <w:szCs w:val="28"/>
          <w:lang w:val="nl-NL"/>
        </w:rPr>
        <w:t xml:space="preserve"> </w:t>
      </w:r>
      <w:r w:rsidRPr="00E17EC0">
        <w:rPr>
          <w:sz w:val="28"/>
          <w:szCs w:val="28"/>
          <w:lang w:val="nl-NL"/>
        </w:rPr>
        <w:t xml:space="preserve">có vai trò </w:t>
      </w:r>
      <w:r w:rsidR="00CD7B1A">
        <w:rPr>
          <w:sz w:val="28"/>
          <w:szCs w:val="28"/>
          <w:lang w:val="nl-NL"/>
        </w:rPr>
        <w:t>quan trọng</w:t>
      </w:r>
      <w:r w:rsidRPr="00E17EC0">
        <w:rPr>
          <w:sz w:val="28"/>
          <w:szCs w:val="28"/>
          <w:lang w:val="nl-NL"/>
        </w:rPr>
        <w:t xml:space="preserve"> trong việc nâng cao vị thế của đất nước, con người và văn hóa Việt Nam trên trường quốc tế, đồng thời góp phần tích cực vào phát triển văn hóa nhân loại và cuộc đấu tranh của nhân dân thế giới vì hòa bình, độc lập dân tộc, dân chủ và tiến bộ xã hội.</w:t>
      </w:r>
    </w:p>
    <w:p w14:paraId="47022B83" w14:textId="77777777" w:rsidR="00EB68CC" w:rsidRDefault="00EB68CC" w:rsidP="00EB68CC">
      <w:pPr>
        <w:spacing w:before="120" w:after="120" w:line="320" w:lineRule="exact"/>
        <w:ind w:firstLine="567"/>
        <w:jc w:val="both"/>
        <w:rPr>
          <w:sz w:val="28"/>
          <w:szCs w:val="28"/>
          <w:lang w:val="nl-NL"/>
        </w:rPr>
      </w:pPr>
      <w:r w:rsidRPr="00E17EC0">
        <w:rPr>
          <w:i/>
          <w:sz w:val="28"/>
          <w:szCs w:val="28"/>
          <w:lang w:val="nl-NL"/>
        </w:rPr>
        <w:t xml:space="preserve">- </w:t>
      </w:r>
      <w:r>
        <w:rPr>
          <w:iCs/>
          <w:sz w:val="28"/>
          <w:szCs w:val="28"/>
          <w:lang w:val="nl-NL"/>
        </w:rPr>
        <w:t>Việt Nam hóa văn hóa quốc tế t</w:t>
      </w:r>
      <w:r w:rsidRPr="00E17EC0">
        <w:rPr>
          <w:sz w:val="28"/>
          <w:szCs w:val="28"/>
          <w:lang w:val="nl-NL"/>
        </w:rPr>
        <w:t>iếp thu có chọn lọc tinh hoa văn hóa nhân loại, xây dựng nền văn hóa Việt Nam tiên tiến, đậm đà bản sắc dân tộc, góp phần tạo môi trường hòa bình và tranh thủ các điều kiện quốc tế thuận lợi để đẩy mạnh phát triển kinh tế - văn hóa - xã hội theo hướng bền vững, tạo điều kiện thuận lợi cho công cuộc hội nhập quốc tế của đất nước.</w:t>
      </w:r>
    </w:p>
    <w:p w14:paraId="394C13B0" w14:textId="77777777" w:rsidR="00EB68CC" w:rsidRPr="00A5524A" w:rsidRDefault="00EB68CC" w:rsidP="00EB68CC">
      <w:pPr>
        <w:spacing w:before="120" w:after="120" w:line="320" w:lineRule="exact"/>
        <w:ind w:firstLine="567"/>
        <w:jc w:val="both"/>
        <w:rPr>
          <w:sz w:val="28"/>
        </w:rPr>
      </w:pPr>
      <w:r>
        <w:rPr>
          <w:sz w:val="28"/>
          <w:szCs w:val="28"/>
          <w:lang w:val="nl-NL"/>
        </w:rPr>
        <w:t xml:space="preserve">- Quốc tế hóa văn hóa Việt Nam và Việt Nam hóa văn hóa quốc tế </w:t>
      </w:r>
      <w:r>
        <w:rPr>
          <w:bCs/>
          <w:sz w:val="28"/>
          <w:szCs w:val="28"/>
        </w:rPr>
        <w:t xml:space="preserve">song hành, bổ trợ tích cực cho nhau, </w:t>
      </w:r>
      <w:r w:rsidRPr="00147245">
        <w:rPr>
          <w:sz w:val="28"/>
          <w:szCs w:val="28"/>
        </w:rPr>
        <w:t>k</w:t>
      </w:r>
      <w:r w:rsidRPr="00147245">
        <w:rPr>
          <w:sz w:val="28"/>
          <w:szCs w:val="28"/>
          <w:lang w:val="vi-VN"/>
        </w:rPr>
        <w:t>hơi dậy mạnh mẽ tinh thần yêu nước, ý chí tự cường dân tộc, sức mạnh đại đoàn kết toàn dân tộc và khát vọng phát triển đất nước phồn vinh, hạnh phúc</w:t>
      </w:r>
      <w:r>
        <w:rPr>
          <w:sz w:val="28"/>
          <w:szCs w:val="28"/>
        </w:rPr>
        <w:t xml:space="preserve">, </w:t>
      </w:r>
      <w:r w:rsidRPr="004B3C05">
        <w:rPr>
          <w:sz w:val="28"/>
        </w:rPr>
        <w:t>góp phần quan trọng vào sức mạnh tổng hợp của cả hệ thống chính trị</w:t>
      </w:r>
      <w:r>
        <w:rPr>
          <w:sz w:val="28"/>
        </w:rPr>
        <w:t>, tăng cường</w:t>
      </w:r>
      <w:r w:rsidRPr="004B3C05">
        <w:rPr>
          <w:sz w:val="28"/>
        </w:rPr>
        <w:t xml:space="preserve"> </w:t>
      </w:r>
      <w:r>
        <w:rPr>
          <w:sz w:val="28"/>
        </w:rPr>
        <w:t xml:space="preserve">sức mạnh mềm, </w:t>
      </w:r>
      <w:r w:rsidRPr="004B3C05">
        <w:rPr>
          <w:sz w:val="28"/>
        </w:rPr>
        <w:t xml:space="preserve">vị thế đất nước trên trường quốc tế, tạo dựng </w:t>
      </w:r>
      <w:r w:rsidRPr="00A5524A">
        <w:rPr>
          <w:sz w:val="28"/>
        </w:rPr>
        <w:t>môi trường hoà bình, bảo vệ vững chắc Tổ quốc.</w:t>
      </w:r>
    </w:p>
    <w:p w14:paraId="369C16BD" w14:textId="0658A37C" w:rsidR="00EB68CC" w:rsidRPr="00AF4FDB" w:rsidRDefault="00EB68CC" w:rsidP="00EB68CC">
      <w:pPr>
        <w:spacing w:before="120" w:after="120" w:line="320" w:lineRule="exact"/>
        <w:ind w:firstLine="567"/>
        <w:jc w:val="both"/>
        <w:rPr>
          <w:b/>
          <w:bCs/>
          <w:sz w:val="28"/>
          <w:szCs w:val="28"/>
          <w:lang w:val="nl-NL"/>
        </w:rPr>
      </w:pPr>
      <w:r w:rsidRPr="00AF4FDB">
        <w:rPr>
          <w:b/>
          <w:bCs/>
          <w:sz w:val="28"/>
          <w:szCs w:val="28"/>
          <w:lang w:val="nl-NL"/>
        </w:rPr>
        <w:t xml:space="preserve">III - QUÁ TRÌNH XÂY DỰNG </w:t>
      </w:r>
      <w:r w:rsidR="001713D0">
        <w:rPr>
          <w:b/>
          <w:bCs/>
          <w:sz w:val="28"/>
          <w:szCs w:val="28"/>
          <w:lang w:val="nl-NL"/>
        </w:rPr>
        <w:t>ĐỀ ÁN</w:t>
      </w:r>
      <w:r w:rsidRPr="00AF4FDB">
        <w:rPr>
          <w:b/>
          <w:bCs/>
          <w:sz w:val="28"/>
          <w:szCs w:val="28"/>
          <w:lang w:val="nl-NL"/>
        </w:rPr>
        <w:t>:</w:t>
      </w:r>
    </w:p>
    <w:p w14:paraId="0A24C46A" w14:textId="06E22A3D" w:rsidR="004E43E6" w:rsidRPr="004E43E6" w:rsidRDefault="004E43E6" w:rsidP="004E43E6">
      <w:pPr>
        <w:spacing w:before="120" w:after="120"/>
        <w:ind w:firstLine="567"/>
        <w:jc w:val="both"/>
        <w:rPr>
          <w:sz w:val="28"/>
          <w:szCs w:val="28"/>
        </w:rPr>
      </w:pPr>
      <w:r>
        <w:rPr>
          <w:sz w:val="28"/>
          <w:szCs w:val="28"/>
        </w:rPr>
        <w:t xml:space="preserve">1. </w:t>
      </w:r>
      <w:r w:rsidRPr="004E43E6">
        <w:rPr>
          <w:sz w:val="28"/>
          <w:szCs w:val="28"/>
        </w:rPr>
        <w:t>Thực hiện nhiệm vụ được phân công, đồng chí Bí thư Đảng ủy, Bộ trưởng Bộ Văn hóa, Thể thao và Du lịch đã</w:t>
      </w:r>
      <w:r w:rsidR="00C3533C">
        <w:rPr>
          <w:sz w:val="28"/>
          <w:szCs w:val="28"/>
        </w:rPr>
        <w:t xml:space="preserve"> ban hành</w:t>
      </w:r>
      <w:r w:rsidRPr="004E43E6">
        <w:rPr>
          <w:sz w:val="28"/>
          <w:szCs w:val="28"/>
        </w:rPr>
        <w:t xml:space="preserve"> Quyết định số 680/QĐ-BVHTTDL ngày 14/3/2025 về việc thành lập Ban Soạn thảo, Tổ Biên tập Đề án “Quốc tế hóa văn hóa Việt Nam và Việt Nam hóa văn hóa quốc tế”.</w:t>
      </w:r>
    </w:p>
    <w:p w14:paraId="3F8FC88F" w14:textId="3D7C02FD" w:rsidR="004E43E6" w:rsidRPr="004E43E6" w:rsidRDefault="004E43E6" w:rsidP="004E43E6">
      <w:pPr>
        <w:spacing w:before="120" w:after="120"/>
        <w:ind w:firstLine="567"/>
        <w:jc w:val="both"/>
        <w:rPr>
          <w:sz w:val="28"/>
          <w:szCs w:val="28"/>
        </w:rPr>
      </w:pPr>
      <w:r>
        <w:rPr>
          <w:sz w:val="28"/>
          <w:szCs w:val="28"/>
        </w:rPr>
        <w:t xml:space="preserve">2. </w:t>
      </w:r>
      <w:r w:rsidRPr="004E43E6">
        <w:rPr>
          <w:sz w:val="28"/>
          <w:szCs w:val="28"/>
        </w:rPr>
        <w:t xml:space="preserve">Bộ </w:t>
      </w:r>
      <w:r w:rsidR="00C3533C">
        <w:rPr>
          <w:sz w:val="28"/>
          <w:szCs w:val="28"/>
        </w:rPr>
        <w:t xml:space="preserve">Văn hóa, Thể thao và Du lịch đã xây dựng và </w:t>
      </w:r>
      <w:r w:rsidRPr="004E43E6">
        <w:rPr>
          <w:sz w:val="28"/>
          <w:szCs w:val="28"/>
        </w:rPr>
        <w:t>ban hành Kế hoạch xây dựng Đề án “Quốc tế hóa văn hóa Việt Nam và Việt Nam hóa văn hóa quốc tế”</w:t>
      </w:r>
      <w:r w:rsidR="00C3533C">
        <w:rPr>
          <w:sz w:val="28"/>
          <w:szCs w:val="28"/>
        </w:rPr>
        <w:t xml:space="preserve"> (tại</w:t>
      </w:r>
      <w:r w:rsidR="00C3533C" w:rsidRPr="00C3533C">
        <w:rPr>
          <w:sz w:val="28"/>
          <w:szCs w:val="28"/>
        </w:rPr>
        <w:t xml:space="preserve"> Quyết định số 779/QĐ-BVHTTDL ngày 24/3/2025</w:t>
      </w:r>
      <w:r w:rsidR="00C3533C">
        <w:rPr>
          <w:sz w:val="28"/>
          <w:szCs w:val="28"/>
        </w:rPr>
        <w:t>)</w:t>
      </w:r>
      <w:r w:rsidRPr="004E43E6">
        <w:rPr>
          <w:sz w:val="28"/>
          <w:szCs w:val="28"/>
        </w:rPr>
        <w:t xml:space="preserve">, trong đó đảm bảo tiến độ </w:t>
      </w:r>
      <w:r w:rsidR="00C3533C">
        <w:rPr>
          <w:sz w:val="28"/>
          <w:szCs w:val="28"/>
        </w:rPr>
        <w:t xml:space="preserve">báo cáo Phó Thủ tướng Chính phủ phụ trách trước ngày 30/5/2025 và </w:t>
      </w:r>
      <w:r w:rsidRPr="004E43E6">
        <w:rPr>
          <w:sz w:val="28"/>
          <w:szCs w:val="28"/>
        </w:rPr>
        <w:t xml:space="preserve">báo cáo Văn phòng Trung ương Đảng </w:t>
      </w:r>
      <w:r w:rsidR="00C3533C">
        <w:rPr>
          <w:sz w:val="28"/>
          <w:szCs w:val="28"/>
        </w:rPr>
        <w:t xml:space="preserve">trước ngày </w:t>
      </w:r>
      <w:r w:rsidR="00C3533C" w:rsidRPr="004E43E6">
        <w:rPr>
          <w:sz w:val="28"/>
          <w:szCs w:val="28"/>
        </w:rPr>
        <w:t>01/7/2025</w:t>
      </w:r>
      <w:r w:rsidR="00C3533C">
        <w:rPr>
          <w:sz w:val="28"/>
          <w:szCs w:val="28"/>
        </w:rPr>
        <w:t xml:space="preserve"> </w:t>
      </w:r>
      <w:r w:rsidRPr="004E43E6">
        <w:rPr>
          <w:sz w:val="28"/>
          <w:szCs w:val="28"/>
        </w:rPr>
        <w:t xml:space="preserve">để tổng hợp, báo cáo </w:t>
      </w:r>
      <w:r w:rsidR="00C3533C">
        <w:rPr>
          <w:sz w:val="28"/>
          <w:szCs w:val="28"/>
        </w:rPr>
        <w:t xml:space="preserve">cấp có thẩm quyền </w:t>
      </w:r>
      <w:r w:rsidRPr="004E43E6">
        <w:rPr>
          <w:sz w:val="28"/>
          <w:szCs w:val="28"/>
        </w:rPr>
        <w:t>xem xét, phê duyệt.</w:t>
      </w:r>
    </w:p>
    <w:p w14:paraId="0A0DFCAE" w14:textId="2DF258D0" w:rsidR="004E43E6" w:rsidRPr="004E43E6" w:rsidRDefault="004E43E6" w:rsidP="004E43E6">
      <w:pPr>
        <w:spacing w:before="120" w:after="120"/>
        <w:ind w:firstLine="567"/>
        <w:jc w:val="both"/>
        <w:rPr>
          <w:sz w:val="28"/>
          <w:szCs w:val="28"/>
        </w:rPr>
      </w:pPr>
      <w:r>
        <w:rPr>
          <w:sz w:val="28"/>
          <w:szCs w:val="28"/>
        </w:rPr>
        <w:t xml:space="preserve">3. </w:t>
      </w:r>
      <w:r w:rsidR="00C3533C">
        <w:rPr>
          <w:sz w:val="28"/>
          <w:szCs w:val="28"/>
        </w:rPr>
        <w:t xml:space="preserve">Thực hiện </w:t>
      </w:r>
      <w:r w:rsidRPr="004E43E6">
        <w:rPr>
          <w:sz w:val="28"/>
          <w:szCs w:val="28"/>
        </w:rPr>
        <w:t xml:space="preserve">Kế hoạch hoạch 779/QĐ-BVHTTDL ngày 24/3/2025, Ban Soạn thảo, Tổ Biên tập đã khẩn trương nghiên cứu, xây dựng Dự thảo Đề án “Quốc tế hóa văn hóa Việt Nam và Việt Nam hóa văn hóa quốc tế”, lấy ý kiến các </w:t>
      </w:r>
      <w:r w:rsidR="00C3533C">
        <w:rPr>
          <w:sz w:val="28"/>
          <w:szCs w:val="28"/>
        </w:rPr>
        <w:t xml:space="preserve">Bộ ngành, các địa phương, đại diện các Hội văn học nghệ thuật, các hội nghề nghiệp trong lĩnh vực văn hóa, nghệ thuật, các </w:t>
      </w:r>
      <w:r w:rsidRPr="004E43E6">
        <w:rPr>
          <w:sz w:val="28"/>
          <w:szCs w:val="28"/>
        </w:rPr>
        <w:t>đơn vị trực thuộc Bộ Văn hóa, Thể thao và Du lịch</w:t>
      </w:r>
      <w:r w:rsidR="00C3533C">
        <w:rPr>
          <w:sz w:val="28"/>
          <w:szCs w:val="28"/>
        </w:rPr>
        <w:t>…</w:t>
      </w:r>
    </w:p>
    <w:p w14:paraId="55A353CF" w14:textId="17A9AB26" w:rsidR="004E43E6" w:rsidRPr="004E43E6" w:rsidRDefault="004E43E6" w:rsidP="004E43E6">
      <w:pPr>
        <w:spacing w:before="120" w:after="120"/>
        <w:ind w:firstLine="567"/>
        <w:jc w:val="both"/>
        <w:rPr>
          <w:sz w:val="28"/>
          <w:szCs w:val="28"/>
          <w:lang w:val="en-GB"/>
        </w:rPr>
      </w:pPr>
      <w:r>
        <w:rPr>
          <w:sz w:val="28"/>
          <w:szCs w:val="28"/>
        </w:rPr>
        <w:t xml:space="preserve">4. </w:t>
      </w:r>
      <w:r w:rsidRPr="004E43E6">
        <w:rPr>
          <w:sz w:val="28"/>
          <w:szCs w:val="28"/>
        </w:rPr>
        <w:t>Bộ Văn hóa, Thể thao và Du lịch đã tổ chức</w:t>
      </w:r>
      <w:r w:rsidR="00C3533C">
        <w:rPr>
          <w:sz w:val="28"/>
          <w:szCs w:val="28"/>
        </w:rPr>
        <w:t xml:space="preserve"> 02 hội thảo và 01 tọa đàm khoa học, trong đó có 01 hội thảo toàn quốc với sự tham gia của ….đại biểu từ các Bộ, ban ngành, hiệp hội và các tỉnh, thành trên toàn quốc và 01</w:t>
      </w:r>
      <w:r w:rsidRPr="004E43E6">
        <w:rPr>
          <w:sz w:val="28"/>
          <w:szCs w:val="28"/>
        </w:rPr>
        <w:t xml:space="preserve"> </w:t>
      </w:r>
      <w:r w:rsidRPr="004E43E6">
        <w:rPr>
          <w:sz w:val="28"/>
          <w:szCs w:val="28"/>
          <w:lang w:val="en-GB"/>
        </w:rPr>
        <w:t xml:space="preserve">Hội thảo quốc tế với chủ đề “Đẩy mạnh hội nhập quốc tế về văn hóa trong kỷ nguyên vươn mình của dân tộc” </w:t>
      </w:r>
      <w:r w:rsidR="00C3533C">
        <w:rPr>
          <w:sz w:val="28"/>
          <w:szCs w:val="28"/>
          <w:lang w:val="en-GB"/>
        </w:rPr>
        <w:t xml:space="preserve">với sự tham gia của 80 đại biểu là </w:t>
      </w:r>
      <w:r w:rsidR="00C3533C" w:rsidRPr="004E43E6">
        <w:rPr>
          <w:sz w:val="28"/>
          <w:szCs w:val="28"/>
          <w:lang w:val="en-GB"/>
        </w:rPr>
        <w:t xml:space="preserve">đại diện các cơ sở văn hóa nước </w:t>
      </w:r>
      <w:r w:rsidR="00C3533C" w:rsidRPr="004E43E6">
        <w:rPr>
          <w:sz w:val="28"/>
          <w:szCs w:val="28"/>
          <w:lang w:val="en-GB"/>
        </w:rPr>
        <w:lastRenderedPageBreak/>
        <w:t>ngoài tại Việt Nam, đại diện một số Đại sứ quán,</w:t>
      </w:r>
      <w:r w:rsidR="00C3533C">
        <w:rPr>
          <w:sz w:val="28"/>
          <w:szCs w:val="28"/>
          <w:lang w:val="en-GB"/>
        </w:rPr>
        <w:t xml:space="preserve"> Tổ chức Giáo dục, Khoa học, Văn hóa Liên Hợp Quốc, </w:t>
      </w:r>
      <w:r w:rsidR="00C3533C" w:rsidRPr="004E43E6">
        <w:rPr>
          <w:sz w:val="28"/>
          <w:szCs w:val="28"/>
          <w:lang w:val="en-GB"/>
        </w:rPr>
        <w:t xml:space="preserve">đại diện các cơ quan quản lý nhà nước, một số địa phương, cơ quan nghiên cứu, các chuyên gia, các nhà nghiên cứu văn hóa, nghệ thuật, nghệ sỹ và </w:t>
      </w:r>
      <w:r w:rsidR="00C3533C">
        <w:rPr>
          <w:sz w:val="28"/>
          <w:szCs w:val="28"/>
          <w:lang w:val="en-GB"/>
        </w:rPr>
        <w:t xml:space="preserve">những </w:t>
      </w:r>
      <w:r w:rsidR="00C3533C" w:rsidRPr="004E43E6">
        <w:rPr>
          <w:sz w:val="28"/>
          <w:szCs w:val="28"/>
          <w:lang w:val="en-GB"/>
        </w:rPr>
        <w:t>người hoạt động trong lĩnh vực văn hóa, sáng tạo</w:t>
      </w:r>
      <w:r w:rsidR="00C3533C">
        <w:rPr>
          <w:sz w:val="28"/>
          <w:szCs w:val="28"/>
          <w:lang w:val="en-GB"/>
        </w:rPr>
        <w:t xml:space="preserve"> </w:t>
      </w:r>
      <w:r w:rsidRPr="004E43E6">
        <w:rPr>
          <w:sz w:val="28"/>
          <w:szCs w:val="28"/>
          <w:lang w:val="en-GB"/>
        </w:rPr>
        <w:t xml:space="preserve">vào ngày 03/4/2025 tại Tòa nhà Liên Hợp quốc tại Hà Nội. </w:t>
      </w:r>
    </w:p>
    <w:p w14:paraId="7AA90B9F" w14:textId="6F5B1967" w:rsidR="00660CA4" w:rsidRDefault="00A6030C" w:rsidP="00A6030C">
      <w:pPr>
        <w:spacing w:before="120" w:after="120"/>
        <w:ind w:firstLine="567"/>
        <w:jc w:val="both"/>
        <w:rPr>
          <w:sz w:val="28"/>
          <w:szCs w:val="28"/>
          <w:lang w:val="nl-NL"/>
        </w:rPr>
      </w:pPr>
      <w:r>
        <w:rPr>
          <w:sz w:val="28"/>
          <w:szCs w:val="28"/>
          <w:lang w:val="nl-NL"/>
        </w:rPr>
        <w:t xml:space="preserve">6. </w:t>
      </w:r>
      <w:r w:rsidR="00660CA4">
        <w:rPr>
          <w:sz w:val="28"/>
          <w:szCs w:val="28"/>
          <w:lang w:val="nl-NL"/>
        </w:rPr>
        <w:t xml:space="preserve">Trong quá trình xây dựng Đề án, </w:t>
      </w:r>
      <w:r w:rsidR="00EB68CC">
        <w:rPr>
          <w:sz w:val="28"/>
          <w:szCs w:val="28"/>
          <w:lang w:val="nl-NL"/>
        </w:rPr>
        <w:t>Bộ Văn hóa, Thể thao và Du lịch đã nhận được.....văn bản của Đảng ủy các Bộ, cơ quan liên quan</w:t>
      </w:r>
      <w:r w:rsidR="00660CA4">
        <w:rPr>
          <w:sz w:val="28"/>
          <w:szCs w:val="28"/>
          <w:lang w:val="nl-NL"/>
        </w:rPr>
        <w:t>. Bộ đã nghiêm túc nghiên cứu, tiếp thu, hoàn thiện Đề án và dự thảo văn bản của Bộ Chính trị</w:t>
      </w:r>
    </w:p>
    <w:p w14:paraId="193AC6C6" w14:textId="3E8475D4" w:rsidR="00EB68CC" w:rsidRDefault="00EB68CC" w:rsidP="00A6030C">
      <w:pPr>
        <w:spacing w:before="120" w:after="120"/>
        <w:ind w:firstLine="567"/>
        <w:jc w:val="both"/>
        <w:rPr>
          <w:sz w:val="28"/>
          <w:szCs w:val="28"/>
          <w:lang w:val="nl-NL"/>
        </w:rPr>
      </w:pPr>
      <w:r>
        <w:rPr>
          <w:sz w:val="28"/>
          <w:szCs w:val="28"/>
          <w:lang w:val="nl-NL"/>
        </w:rPr>
        <w:t>(</w:t>
      </w:r>
      <w:r w:rsidRPr="00AF4FDB">
        <w:rPr>
          <w:i/>
          <w:iCs/>
          <w:sz w:val="28"/>
          <w:szCs w:val="28"/>
          <w:lang w:val="nl-NL"/>
        </w:rPr>
        <w:t>Báo cáo giải trình, tiếp thu ý kiến gửi kèm theo</w:t>
      </w:r>
      <w:r>
        <w:rPr>
          <w:sz w:val="28"/>
          <w:szCs w:val="28"/>
          <w:lang w:val="nl-NL"/>
        </w:rPr>
        <w:t>).</w:t>
      </w:r>
    </w:p>
    <w:p w14:paraId="7EE85C50" w14:textId="0A46590C" w:rsidR="00EB68CC" w:rsidRPr="00AF4FDB" w:rsidRDefault="00EB68CC" w:rsidP="00EB68CC">
      <w:pPr>
        <w:spacing w:before="120" w:after="120" w:line="320" w:lineRule="exact"/>
        <w:ind w:firstLine="567"/>
        <w:jc w:val="both"/>
        <w:rPr>
          <w:b/>
          <w:bCs/>
          <w:sz w:val="28"/>
          <w:szCs w:val="28"/>
          <w:lang w:val="nl-NL"/>
        </w:rPr>
      </w:pPr>
      <w:r w:rsidRPr="00AF4FDB">
        <w:rPr>
          <w:b/>
          <w:bCs/>
          <w:sz w:val="28"/>
          <w:szCs w:val="28"/>
          <w:lang w:val="nl-NL"/>
        </w:rPr>
        <w:t xml:space="preserve">IV - BỐ CỤC VÀ NỘI DUNG </w:t>
      </w:r>
      <w:r w:rsidR="00A6030C">
        <w:rPr>
          <w:b/>
          <w:bCs/>
          <w:sz w:val="28"/>
          <w:szCs w:val="28"/>
          <w:lang w:val="nl-NL"/>
        </w:rPr>
        <w:t>ĐỀ ÁN</w:t>
      </w:r>
      <w:r w:rsidRPr="00AF4FDB">
        <w:rPr>
          <w:b/>
          <w:bCs/>
          <w:sz w:val="28"/>
          <w:szCs w:val="28"/>
          <w:lang w:val="nl-NL"/>
        </w:rPr>
        <w:t>:</w:t>
      </w:r>
    </w:p>
    <w:p w14:paraId="001BF1D2" w14:textId="35DC21CA" w:rsidR="00A6030C" w:rsidRDefault="00A6030C" w:rsidP="00EB68CC">
      <w:pPr>
        <w:spacing w:before="120" w:after="120" w:line="320" w:lineRule="exact"/>
        <w:ind w:firstLine="567"/>
        <w:jc w:val="both"/>
        <w:rPr>
          <w:sz w:val="28"/>
          <w:szCs w:val="28"/>
          <w:lang w:val="nl-NL"/>
        </w:rPr>
      </w:pPr>
      <w:r>
        <w:rPr>
          <w:sz w:val="28"/>
          <w:szCs w:val="28"/>
          <w:lang w:val="nl-NL"/>
        </w:rPr>
        <w:t>Đề án “Quốc tế hóa văn hóa Việt Nam và Việt Nam hóa văn hóa quốc tế” gồm 06 phần:</w:t>
      </w:r>
    </w:p>
    <w:p w14:paraId="16672775" w14:textId="77777777" w:rsidR="00A6030C" w:rsidRPr="00A6030C" w:rsidRDefault="00A6030C" w:rsidP="00EB68CC">
      <w:pPr>
        <w:spacing w:before="120" w:after="120" w:line="320" w:lineRule="exact"/>
        <w:ind w:firstLine="567"/>
        <w:jc w:val="both"/>
        <w:rPr>
          <w:b/>
          <w:bCs/>
          <w:i/>
          <w:iCs/>
          <w:sz w:val="28"/>
          <w:szCs w:val="28"/>
          <w:lang w:val="nl-NL"/>
        </w:rPr>
      </w:pPr>
      <w:r w:rsidRPr="00A6030C">
        <w:rPr>
          <w:b/>
          <w:bCs/>
          <w:i/>
          <w:iCs/>
          <w:sz w:val="28"/>
          <w:szCs w:val="28"/>
          <w:lang w:val="nl-NL"/>
        </w:rPr>
        <w:t xml:space="preserve">- Phần I-Cơ sở xây dựng đề án: </w:t>
      </w:r>
    </w:p>
    <w:p w14:paraId="4B5641DB" w14:textId="623D6A9D" w:rsidR="00A6030C" w:rsidRDefault="00A6030C" w:rsidP="00EB68CC">
      <w:pPr>
        <w:spacing w:before="120" w:after="120" w:line="320" w:lineRule="exact"/>
        <w:ind w:firstLine="567"/>
        <w:jc w:val="both"/>
        <w:rPr>
          <w:sz w:val="28"/>
          <w:szCs w:val="28"/>
          <w:lang w:val="nl-NL"/>
        </w:rPr>
      </w:pPr>
      <w:r>
        <w:rPr>
          <w:sz w:val="28"/>
          <w:szCs w:val="28"/>
          <w:lang w:val="nl-NL"/>
        </w:rPr>
        <w:t>Bao gồm các nội dung: Sự cần thiết xây dựng Đề án, Cơ sở pháp lý, Cơ sở thực tiễn (thành tựu quốc tế hóa văn hóa Việt Nam và Việt Nam hóa văn hóa quốc tế), Cơ sở lý luận, Kinh nghiệm của một số quốc gia trên thế giới và bài học kinh nghiệm đối với Việt Nam.</w:t>
      </w:r>
    </w:p>
    <w:p w14:paraId="629E8855" w14:textId="394EDC47" w:rsidR="00A6030C" w:rsidRPr="00A6030C" w:rsidRDefault="00A6030C" w:rsidP="00EB68CC">
      <w:pPr>
        <w:spacing w:before="120" w:after="120" w:line="320" w:lineRule="exact"/>
        <w:ind w:firstLine="567"/>
        <w:jc w:val="both"/>
        <w:rPr>
          <w:b/>
          <w:bCs/>
          <w:i/>
          <w:iCs/>
          <w:sz w:val="28"/>
          <w:szCs w:val="28"/>
          <w:lang w:val="nl-NL"/>
        </w:rPr>
      </w:pPr>
      <w:r w:rsidRPr="00A6030C">
        <w:rPr>
          <w:b/>
          <w:bCs/>
          <w:i/>
          <w:iCs/>
          <w:sz w:val="28"/>
          <w:szCs w:val="28"/>
          <w:lang w:val="nl-NL"/>
        </w:rPr>
        <w:t>- Phần II - Bối cảnh, cơ hội và thách thức:</w:t>
      </w:r>
    </w:p>
    <w:p w14:paraId="3313EDF0" w14:textId="4D2B70F8" w:rsidR="00A6030C" w:rsidRDefault="00A6030C" w:rsidP="00EB68CC">
      <w:pPr>
        <w:spacing w:before="120" w:after="120" w:line="320" w:lineRule="exact"/>
        <w:ind w:firstLine="567"/>
        <w:jc w:val="both"/>
        <w:rPr>
          <w:sz w:val="28"/>
          <w:szCs w:val="28"/>
          <w:lang w:val="nl-NL"/>
        </w:rPr>
      </w:pPr>
      <w:r>
        <w:rPr>
          <w:sz w:val="28"/>
          <w:szCs w:val="28"/>
          <w:lang w:val="nl-NL"/>
        </w:rPr>
        <w:t>Bao gồm các nội dung: Bối cảnh quốc tế, Bối cảnh trong nước, Cơ hội và thách thức.</w:t>
      </w:r>
    </w:p>
    <w:p w14:paraId="23DD4F60" w14:textId="1A6FB268" w:rsidR="00A6030C" w:rsidRPr="00A6030C" w:rsidRDefault="00A6030C" w:rsidP="00EB68CC">
      <w:pPr>
        <w:spacing w:before="120" w:after="120" w:line="320" w:lineRule="exact"/>
        <w:ind w:firstLine="567"/>
        <w:jc w:val="both"/>
        <w:rPr>
          <w:b/>
          <w:bCs/>
          <w:i/>
          <w:iCs/>
          <w:sz w:val="28"/>
          <w:szCs w:val="28"/>
          <w:lang w:val="nl-NL"/>
        </w:rPr>
      </w:pPr>
      <w:r w:rsidRPr="00A6030C">
        <w:rPr>
          <w:b/>
          <w:bCs/>
          <w:i/>
          <w:iCs/>
          <w:sz w:val="28"/>
          <w:szCs w:val="28"/>
          <w:lang w:val="nl-NL"/>
        </w:rPr>
        <w:t>- Phần III - Quan điểm, mục tiêu và nhiệm vụ quốc tế hóa văn hóa Việt Nam và Việt Nam hóa văn hóa quốc tế đến năm 2035 và tầm nhìn đến 2045:</w:t>
      </w:r>
    </w:p>
    <w:p w14:paraId="02452CA7" w14:textId="77777777" w:rsidR="00660CA4" w:rsidRDefault="00A6030C" w:rsidP="00EB68CC">
      <w:pPr>
        <w:spacing w:before="120" w:after="120" w:line="320" w:lineRule="exact"/>
        <w:ind w:firstLine="567"/>
        <w:jc w:val="both"/>
        <w:rPr>
          <w:sz w:val="28"/>
          <w:szCs w:val="28"/>
          <w:lang w:val="nl-NL"/>
        </w:rPr>
      </w:pPr>
      <w:r>
        <w:rPr>
          <w:sz w:val="28"/>
          <w:szCs w:val="28"/>
          <w:lang w:val="nl-NL"/>
        </w:rPr>
        <w:t xml:space="preserve">Bao gồm các nội dung: </w:t>
      </w:r>
      <w:r w:rsidRPr="00A6030C">
        <w:rPr>
          <w:sz w:val="28"/>
          <w:szCs w:val="28"/>
          <w:lang w:val="nl-NL"/>
        </w:rPr>
        <w:t>Quan điểm quốc tế hóa văn hóa Việt Nam và Việt Nam hóa văn hóa quốc tế đến năm 2035 và tầm nhìn đến 2045</w:t>
      </w:r>
      <w:r>
        <w:rPr>
          <w:sz w:val="28"/>
          <w:szCs w:val="28"/>
          <w:lang w:val="nl-NL"/>
        </w:rPr>
        <w:t xml:space="preserve">; </w:t>
      </w:r>
      <w:r w:rsidRPr="00A6030C">
        <w:rPr>
          <w:sz w:val="28"/>
          <w:szCs w:val="28"/>
          <w:lang w:val="nl-NL"/>
        </w:rPr>
        <w:t>Mục tiêu quốc tế hóa Văn hóa Việt Nam và Việt Nam hóa văn hóa quốc tế đến năm 2035 và tầm nhìn đến 2045</w:t>
      </w:r>
      <w:r>
        <w:rPr>
          <w:sz w:val="28"/>
          <w:szCs w:val="28"/>
          <w:lang w:val="nl-NL"/>
        </w:rPr>
        <w:t xml:space="preserve">; </w:t>
      </w:r>
    </w:p>
    <w:p w14:paraId="2E051481" w14:textId="378B353B" w:rsidR="00A6030C" w:rsidRDefault="00A6030C" w:rsidP="00EB68CC">
      <w:pPr>
        <w:spacing w:before="120" w:after="120" w:line="320" w:lineRule="exact"/>
        <w:ind w:firstLine="567"/>
        <w:jc w:val="both"/>
        <w:rPr>
          <w:sz w:val="28"/>
          <w:szCs w:val="28"/>
          <w:lang w:val="nl-NL"/>
        </w:rPr>
      </w:pPr>
      <w:r w:rsidRPr="00A6030C">
        <w:rPr>
          <w:sz w:val="28"/>
          <w:szCs w:val="28"/>
          <w:lang w:val="nl-NL"/>
        </w:rPr>
        <w:t>Nhiệm vụ trọng tâm và sáng kiến đột phá</w:t>
      </w:r>
      <w:r w:rsidR="00660CA4">
        <w:rPr>
          <w:sz w:val="28"/>
          <w:szCs w:val="28"/>
          <w:lang w:val="nl-NL"/>
        </w:rPr>
        <w:t xml:space="preserve"> được chia theo cấp độ lý luận và cấp độ thực tiễn trên các lĩnh vực Việt Nam có thế mạnh gồm điện ảnh, mỹ thuật, nhiếp ảnh, triển lãm, nghệ thuật biểu diễn, thời trang, ẩm thực, di sản văn hóa, thể thao, du lịch, thư viện, bản quyền tác giả...</w:t>
      </w:r>
    </w:p>
    <w:p w14:paraId="754A4A7B" w14:textId="759B19F5" w:rsidR="00A6030C" w:rsidRPr="00A6030C" w:rsidRDefault="00A6030C" w:rsidP="00EB68CC">
      <w:pPr>
        <w:spacing w:before="120" w:after="120" w:line="320" w:lineRule="exact"/>
        <w:ind w:firstLine="567"/>
        <w:jc w:val="both"/>
        <w:rPr>
          <w:b/>
          <w:bCs/>
          <w:i/>
          <w:iCs/>
          <w:sz w:val="28"/>
          <w:szCs w:val="28"/>
          <w:lang w:val="nl-NL"/>
        </w:rPr>
      </w:pPr>
      <w:r w:rsidRPr="00A6030C">
        <w:rPr>
          <w:b/>
          <w:bCs/>
          <w:i/>
          <w:iCs/>
          <w:sz w:val="28"/>
          <w:szCs w:val="28"/>
          <w:lang w:val="nl-NL"/>
        </w:rPr>
        <w:t>- Phần IV - Các giải pháp:</w:t>
      </w:r>
    </w:p>
    <w:p w14:paraId="10C71594" w14:textId="136AFE88" w:rsidR="00A6030C" w:rsidRDefault="00A6030C" w:rsidP="00445810">
      <w:pPr>
        <w:spacing w:before="120" w:after="120" w:line="320" w:lineRule="exact"/>
        <w:ind w:firstLine="567"/>
        <w:jc w:val="both"/>
        <w:rPr>
          <w:sz w:val="28"/>
          <w:szCs w:val="28"/>
        </w:rPr>
      </w:pPr>
      <w:r>
        <w:rPr>
          <w:sz w:val="28"/>
          <w:szCs w:val="28"/>
          <w:lang w:val="nl-NL"/>
        </w:rPr>
        <w:t xml:space="preserve">Bao gồm các nội dung: </w:t>
      </w:r>
      <w:hyperlink w:anchor="_Toc191546230" w:history="1">
        <w:r w:rsidRPr="00A6030C">
          <w:rPr>
            <w:rStyle w:val="Hyperlink"/>
            <w:noProof/>
            <w:color w:val="auto"/>
            <w:sz w:val="28"/>
            <w:szCs w:val="28"/>
            <w:u w:val="none"/>
            <w:lang w:val="it-IT"/>
          </w:rPr>
          <w:t>Nhóm</w:t>
        </w:r>
        <w:r w:rsidRPr="00A6030C">
          <w:rPr>
            <w:rStyle w:val="Hyperlink"/>
            <w:noProof/>
            <w:color w:val="auto"/>
            <w:spacing w:val="-3"/>
            <w:sz w:val="28"/>
            <w:szCs w:val="28"/>
            <w:u w:val="none"/>
            <w:lang w:val="it-IT"/>
          </w:rPr>
          <w:t xml:space="preserve"> </w:t>
        </w:r>
        <w:r w:rsidRPr="00A6030C">
          <w:rPr>
            <w:rStyle w:val="Hyperlink"/>
            <w:noProof/>
            <w:color w:val="auto"/>
            <w:sz w:val="28"/>
            <w:szCs w:val="28"/>
            <w:u w:val="none"/>
            <w:lang w:val="it-IT"/>
          </w:rPr>
          <w:t>giải</w:t>
        </w:r>
        <w:r w:rsidRPr="00A6030C">
          <w:rPr>
            <w:rStyle w:val="Hyperlink"/>
            <w:noProof/>
            <w:color w:val="auto"/>
            <w:spacing w:val="-1"/>
            <w:sz w:val="28"/>
            <w:szCs w:val="28"/>
            <w:u w:val="none"/>
            <w:lang w:val="it-IT"/>
          </w:rPr>
          <w:t xml:space="preserve"> </w:t>
        </w:r>
        <w:r w:rsidRPr="00A6030C">
          <w:rPr>
            <w:rStyle w:val="Hyperlink"/>
            <w:noProof/>
            <w:color w:val="auto"/>
            <w:sz w:val="28"/>
            <w:szCs w:val="28"/>
            <w:u w:val="none"/>
            <w:lang w:val="it-IT"/>
          </w:rPr>
          <w:t>pháp</w:t>
        </w:r>
        <w:r w:rsidRPr="00A6030C">
          <w:rPr>
            <w:rStyle w:val="Hyperlink"/>
            <w:noProof/>
            <w:color w:val="auto"/>
            <w:spacing w:val="-5"/>
            <w:sz w:val="28"/>
            <w:szCs w:val="28"/>
            <w:u w:val="none"/>
            <w:lang w:val="it-IT"/>
          </w:rPr>
          <w:t xml:space="preserve"> </w:t>
        </w:r>
        <w:r w:rsidRPr="00A6030C">
          <w:rPr>
            <w:rStyle w:val="Hyperlink"/>
            <w:noProof/>
            <w:color w:val="auto"/>
            <w:sz w:val="28"/>
            <w:szCs w:val="28"/>
            <w:u w:val="none"/>
            <w:lang w:val="it-IT"/>
          </w:rPr>
          <w:t>về</w:t>
        </w:r>
        <w:r w:rsidRPr="00A6030C">
          <w:rPr>
            <w:rStyle w:val="Hyperlink"/>
            <w:noProof/>
            <w:color w:val="auto"/>
            <w:spacing w:val="-3"/>
            <w:sz w:val="28"/>
            <w:szCs w:val="28"/>
            <w:u w:val="none"/>
            <w:lang w:val="it-IT"/>
          </w:rPr>
          <w:t xml:space="preserve"> </w:t>
        </w:r>
        <w:r w:rsidRPr="00A6030C">
          <w:rPr>
            <w:rStyle w:val="Hyperlink"/>
            <w:noProof/>
            <w:color w:val="auto"/>
            <w:sz w:val="28"/>
            <w:szCs w:val="28"/>
            <w:u w:val="none"/>
            <w:lang w:val="it-IT"/>
          </w:rPr>
          <w:t>hoàn</w:t>
        </w:r>
        <w:r w:rsidRPr="00A6030C">
          <w:rPr>
            <w:rStyle w:val="Hyperlink"/>
            <w:noProof/>
            <w:color w:val="auto"/>
            <w:spacing w:val="-2"/>
            <w:sz w:val="28"/>
            <w:szCs w:val="28"/>
            <w:u w:val="none"/>
            <w:lang w:val="it-IT"/>
          </w:rPr>
          <w:t xml:space="preserve"> </w:t>
        </w:r>
        <w:r w:rsidRPr="00A6030C">
          <w:rPr>
            <w:rStyle w:val="Hyperlink"/>
            <w:noProof/>
            <w:color w:val="auto"/>
            <w:sz w:val="28"/>
            <w:szCs w:val="28"/>
            <w:u w:val="none"/>
            <w:lang w:val="it-IT"/>
          </w:rPr>
          <w:t>thiện</w:t>
        </w:r>
        <w:r w:rsidRPr="00A6030C">
          <w:rPr>
            <w:rStyle w:val="Hyperlink"/>
            <w:noProof/>
            <w:color w:val="auto"/>
            <w:spacing w:val="-3"/>
            <w:sz w:val="28"/>
            <w:szCs w:val="28"/>
            <w:u w:val="none"/>
            <w:lang w:val="it-IT"/>
          </w:rPr>
          <w:t xml:space="preserve"> thể chế, </w:t>
        </w:r>
        <w:r w:rsidRPr="00A6030C">
          <w:rPr>
            <w:rStyle w:val="Hyperlink"/>
            <w:noProof/>
            <w:color w:val="auto"/>
            <w:sz w:val="28"/>
            <w:szCs w:val="28"/>
            <w:u w:val="none"/>
            <w:lang w:val="it-IT"/>
          </w:rPr>
          <w:t>cơ</w:t>
        </w:r>
        <w:r w:rsidRPr="00A6030C">
          <w:rPr>
            <w:rStyle w:val="Hyperlink"/>
            <w:noProof/>
            <w:color w:val="auto"/>
            <w:spacing w:val="-2"/>
            <w:sz w:val="28"/>
            <w:szCs w:val="28"/>
            <w:u w:val="none"/>
            <w:lang w:val="it-IT"/>
          </w:rPr>
          <w:t xml:space="preserve"> </w:t>
        </w:r>
        <w:r w:rsidRPr="00A6030C">
          <w:rPr>
            <w:rStyle w:val="Hyperlink"/>
            <w:noProof/>
            <w:color w:val="auto"/>
            <w:sz w:val="28"/>
            <w:szCs w:val="28"/>
            <w:u w:val="none"/>
            <w:lang w:val="it-IT"/>
          </w:rPr>
          <w:t>chế,</w:t>
        </w:r>
        <w:r w:rsidRPr="00A6030C">
          <w:rPr>
            <w:rStyle w:val="Hyperlink"/>
            <w:noProof/>
            <w:color w:val="auto"/>
            <w:spacing w:val="-3"/>
            <w:sz w:val="28"/>
            <w:szCs w:val="28"/>
            <w:u w:val="none"/>
            <w:lang w:val="it-IT"/>
          </w:rPr>
          <w:t xml:space="preserve"> </w:t>
        </w:r>
        <w:r w:rsidRPr="00A6030C">
          <w:rPr>
            <w:rStyle w:val="Hyperlink"/>
            <w:noProof/>
            <w:color w:val="auto"/>
            <w:sz w:val="28"/>
            <w:szCs w:val="28"/>
            <w:u w:val="none"/>
            <w:lang w:val="it-IT"/>
          </w:rPr>
          <w:t>chính</w:t>
        </w:r>
        <w:r w:rsidRPr="00A6030C">
          <w:rPr>
            <w:rStyle w:val="Hyperlink"/>
            <w:noProof/>
            <w:color w:val="auto"/>
            <w:spacing w:val="-3"/>
            <w:sz w:val="28"/>
            <w:szCs w:val="28"/>
            <w:u w:val="none"/>
            <w:lang w:val="it-IT"/>
          </w:rPr>
          <w:t xml:space="preserve"> </w:t>
        </w:r>
        <w:r w:rsidRPr="00A6030C">
          <w:rPr>
            <w:rStyle w:val="Hyperlink"/>
            <w:noProof/>
            <w:color w:val="auto"/>
            <w:spacing w:val="-4"/>
            <w:sz w:val="28"/>
            <w:szCs w:val="28"/>
            <w:u w:val="none"/>
            <w:lang w:val="it-IT"/>
          </w:rPr>
          <w:t>sách</w:t>
        </w:r>
      </w:hyperlink>
      <w:r w:rsidR="00445810">
        <w:rPr>
          <w:sz w:val="28"/>
          <w:szCs w:val="28"/>
        </w:rPr>
        <w:t xml:space="preserve">; </w:t>
      </w:r>
      <w:hyperlink w:anchor="_Toc191546231" w:history="1">
        <w:r w:rsidRPr="00A6030C">
          <w:rPr>
            <w:rStyle w:val="Hyperlink"/>
            <w:noProof/>
            <w:color w:val="auto"/>
            <w:sz w:val="28"/>
            <w:szCs w:val="28"/>
            <w:u w:val="none"/>
            <w:lang w:val="it-IT"/>
          </w:rPr>
          <w:t>Nhóm giải pháp phát triển nguồn nhân lực</w:t>
        </w:r>
      </w:hyperlink>
      <w:r w:rsidR="00445810">
        <w:rPr>
          <w:sz w:val="28"/>
          <w:szCs w:val="28"/>
        </w:rPr>
        <w:t xml:space="preserve">; </w:t>
      </w:r>
      <w:hyperlink w:anchor="_Toc191546232" w:history="1">
        <w:r w:rsidRPr="00A6030C">
          <w:rPr>
            <w:rStyle w:val="Hyperlink"/>
            <w:noProof/>
            <w:color w:val="auto"/>
            <w:sz w:val="28"/>
            <w:szCs w:val="28"/>
            <w:u w:val="none"/>
            <w:lang w:val="it-IT"/>
          </w:rPr>
          <w:t>Nhóm</w:t>
        </w:r>
        <w:r w:rsidRPr="00A6030C">
          <w:rPr>
            <w:rStyle w:val="Hyperlink"/>
            <w:noProof/>
            <w:color w:val="auto"/>
            <w:spacing w:val="-2"/>
            <w:sz w:val="28"/>
            <w:szCs w:val="28"/>
            <w:u w:val="none"/>
            <w:lang w:val="it-IT"/>
          </w:rPr>
          <w:t xml:space="preserve"> </w:t>
        </w:r>
        <w:r w:rsidRPr="00A6030C">
          <w:rPr>
            <w:rStyle w:val="Hyperlink"/>
            <w:noProof/>
            <w:color w:val="auto"/>
            <w:sz w:val="28"/>
            <w:szCs w:val="28"/>
            <w:u w:val="none"/>
            <w:lang w:val="it-IT"/>
          </w:rPr>
          <w:t>giải</w:t>
        </w:r>
        <w:r w:rsidRPr="00A6030C">
          <w:rPr>
            <w:rStyle w:val="Hyperlink"/>
            <w:noProof/>
            <w:color w:val="auto"/>
            <w:spacing w:val="-1"/>
            <w:sz w:val="28"/>
            <w:szCs w:val="28"/>
            <w:u w:val="none"/>
            <w:lang w:val="it-IT"/>
          </w:rPr>
          <w:t xml:space="preserve"> </w:t>
        </w:r>
        <w:r w:rsidRPr="00A6030C">
          <w:rPr>
            <w:rStyle w:val="Hyperlink"/>
            <w:noProof/>
            <w:color w:val="auto"/>
            <w:sz w:val="28"/>
            <w:szCs w:val="28"/>
            <w:u w:val="none"/>
            <w:lang w:val="it-IT"/>
          </w:rPr>
          <w:t>pháp</w:t>
        </w:r>
        <w:r w:rsidRPr="00A6030C">
          <w:rPr>
            <w:rStyle w:val="Hyperlink"/>
            <w:noProof/>
            <w:color w:val="auto"/>
            <w:spacing w:val="-4"/>
            <w:sz w:val="28"/>
            <w:szCs w:val="28"/>
            <w:u w:val="none"/>
            <w:lang w:val="it-IT"/>
          </w:rPr>
          <w:t xml:space="preserve"> </w:t>
        </w:r>
        <w:r w:rsidRPr="00A6030C">
          <w:rPr>
            <w:rStyle w:val="Hyperlink"/>
            <w:noProof/>
            <w:color w:val="auto"/>
            <w:sz w:val="28"/>
            <w:szCs w:val="28"/>
            <w:u w:val="none"/>
            <w:lang w:val="it-IT"/>
          </w:rPr>
          <w:t>về</w:t>
        </w:r>
        <w:r w:rsidRPr="00A6030C">
          <w:rPr>
            <w:rStyle w:val="Hyperlink"/>
            <w:noProof/>
            <w:color w:val="auto"/>
            <w:spacing w:val="-3"/>
            <w:sz w:val="28"/>
            <w:szCs w:val="28"/>
            <w:u w:val="none"/>
            <w:lang w:val="it-IT"/>
          </w:rPr>
          <w:t xml:space="preserve"> </w:t>
        </w:r>
        <w:r w:rsidRPr="00A6030C">
          <w:rPr>
            <w:rStyle w:val="Hyperlink"/>
            <w:noProof/>
            <w:color w:val="auto"/>
            <w:sz w:val="28"/>
            <w:szCs w:val="28"/>
            <w:u w:val="none"/>
            <w:lang w:val="it-IT"/>
          </w:rPr>
          <w:t>tăng</w:t>
        </w:r>
        <w:r w:rsidRPr="00A6030C">
          <w:rPr>
            <w:rStyle w:val="Hyperlink"/>
            <w:noProof/>
            <w:color w:val="auto"/>
            <w:spacing w:val="-1"/>
            <w:sz w:val="28"/>
            <w:szCs w:val="28"/>
            <w:u w:val="none"/>
            <w:lang w:val="it-IT"/>
          </w:rPr>
          <w:t xml:space="preserve"> </w:t>
        </w:r>
        <w:r w:rsidRPr="00A6030C">
          <w:rPr>
            <w:rStyle w:val="Hyperlink"/>
            <w:noProof/>
            <w:color w:val="auto"/>
            <w:sz w:val="28"/>
            <w:szCs w:val="28"/>
            <w:u w:val="none"/>
            <w:lang w:val="it-IT"/>
          </w:rPr>
          <w:t>cường</w:t>
        </w:r>
        <w:r w:rsidRPr="00A6030C">
          <w:rPr>
            <w:rStyle w:val="Hyperlink"/>
            <w:noProof/>
            <w:color w:val="auto"/>
            <w:spacing w:val="-2"/>
            <w:sz w:val="28"/>
            <w:szCs w:val="28"/>
            <w:u w:val="none"/>
            <w:lang w:val="it-IT"/>
          </w:rPr>
          <w:t xml:space="preserve"> </w:t>
        </w:r>
        <w:r w:rsidRPr="00A6030C">
          <w:rPr>
            <w:rStyle w:val="Hyperlink"/>
            <w:noProof/>
            <w:color w:val="auto"/>
            <w:sz w:val="28"/>
            <w:szCs w:val="28"/>
            <w:u w:val="none"/>
            <w:lang w:val="it-IT"/>
          </w:rPr>
          <w:t>đầu</w:t>
        </w:r>
        <w:r w:rsidRPr="00A6030C">
          <w:rPr>
            <w:rStyle w:val="Hyperlink"/>
            <w:noProof/>
            <w:color w:val="auto"/>
            <w:spacing w:val="-2"/>
            <w:sz w:val="28"/>
            <w:szCs w:val="28"/>
            <w:u w:val="none"/>
            <w:lang w:val="it-IT"/>
          </w:rPr>
          <w:t xml:space="preserve"> </w:t>
        </w:r>
        <w:r w:rsidRPr="00A6030C">
          <w:rPr>
            <w:rStyle w:val="Hyperlink"/>
            <w:noProof/>
            <w:color w:val="auto"/>
            <w:sz w:val="28"/>
            <w:szCs w:val="28"/>
            <w:u w:val="none"/>
            <w:lang w:val="it-IT"/>
          </w:rPr>
          <w:t>tư</w:t>
        </w:r>
        <w:r w:rsidRPr="00A6030C">
          <w:rPr>
            <w:rStyle w:val="Hyperlink"/>
            <w:noProof/>
            <w:color w:val="auto"/>
            <w:spacing w:val="-2"/>
            <w:sz w:val="28"/>
            <w:szCs w:val="28"/>
            <w:u w:val="none"/>
            <w:lang w:val="it-IT"/>
          </w:rPr>
          <w:t xml:space="preserve"> </w:t>
        </w:r>
        <w:r w:rsidRPr="00A6030C">
          <w:rPr>
            <w:rStyle w:val="Hyperlink"/>
            <w:noProof/>
            <w:color w:val="auto"/>
            <w:sz w:val="28"/>
            <w:szCs w:val="28"/>
            <w:u w:val="none"/>
            <w:lang w:val="it-IT"/>
          </w:rPr>
          <w:t>và</w:t>
        </w:r>
        <w:r w:rsidRPr="00A6030C">
          <w:rPr>
            <w:rStyle w:val="Hyperlink"/>
            <w:noProof/>
            <w:color w:val="auto"/>
            <w:spacing w:val="-2"/>
            <w:sz w:val="28"/>
            <w:szCs w:val="28"/>
            <w:u w:val="none"/>
            <w:lang w:val="it-IT"/>
          </w:rPr>
          <w:t xml:space="preserve"> </w:t>
        </w:r>
        <w:r w:rsidRPr="00A6030C">
          <w:rPr>
            <w:rStyle w:val="Hyperlink"/>
            <w:noProof/>
            <w:color w:val="auto"/>
            <w:sz w:val="28"/>
            <w:szCs w:val="28"/>
            <w:u w:val="none"/>
            <w:lang w:val="it-IT"/>
          </w:rPr>
          <w:t>huy</w:t>
        </w:r>
        <w:r w:rsidRPr="00A6030C">
          <w:rPr>
            <w:rStyle w:val="Hyperlink"/>
            <w:noProof/>
            <w:color w:val="auto"/>
            <w:spacing w:val="-5"/>
            <w:sz w:val="28"/>
            <w:szCs w:val="28"/>
            <w:u w:val="none"/>
            <w:lang w:val="it-IT"/>
          </w:rPr>
          <w:t xml:space="preserve"> </w:t>
        </w:r>
        <w:r w:rsidRPr="00A6030C">
          <w:rPr>
            <w:rStyle w:val="Hyperlink"/>
            <w:noProof/>
            <w:color w:val="auto"/>
            <w:sz w:val="28"/>
            <w:szCs w:val="28"/>
            <w:u w:val="none"/>
            <w:lang w:val="it-IT"/>
          </w:rPr>
          <w:t>động</w:t>
        </w:r>
        <w:r w:rsidRPr="00A6030C">
          <w:rPr>
            <w:rStyle w:val="Hyperlink"/>
            <w:noProof/>
            <w:color w:val="auto"/>
            <w:spacing w:val="-1"/>
            <w:sz w:val="28"/>
            <w:szCs w:val="28"/>
            <w:u w:val="none"/>
            <w:lang w:val="it-IT"/>
          </w:rPr>
          <w:t xml:space="preserve"> </w:t>
        </w:r>
        <w:r w:rsidRPr="00A6030C">
          <w:rPr>
            <w:rStyle w:val="Hyperlink"/>
            <w:noProof/>
            <w:color w:val="auto"/>
            <w:sz w:val="28"/>
            <w:szCs w:val="28"/>
            <w:u w:val="none"/>
            <w:lang w:val="it-IT"/>
          </w:rPr>
          <w:t>nguồn</w:t>
        </w:r>
        <w:r w:rsidRPr="00A6030C">
          <w:rPr>
            <w:rStyle w:val="Hyperlink"/>
            <w:noProof/>
            <w:color w:val="auto"/>
            <w:spacing w:val="-2"/>
            <w:sz w:val="28"/>
            <w:szCs w:val="28"/>
            <w:u w:val="none"/>
            <w:lang w:val="it-IT"/>
          </w:rPr>
          <w:t xml:space="preserve"> </w:t>
        </w:r>
        <w:r w:rsidRPr="00A6030C">
          <w:rPr>
            <w:rStyle w:val="Hyperlink"/>
            <w:noProof/>
            <w:color w:val="auto"/>
            <w:sz w:val="28"/>
            <w:szCs w:val="28"/>
            <w:u w:val="none"/>
            <w:lang w:val="it-IT"/>
          </w:rPr>
          <w:t>lực</w:t>
        </w:r>
      </w:hyperlink>
      <w:r w:rsidR="00445810">
        <w:rPr>
          <w:sz w:val="28"/>
          <w:szCs w:val="28"/>
        </w:rPr>
        <w:t xml:space="preserve">; </w:t>
      </w:r>
      <w:hyperlink w:anchor="_Toc191546233" w:history="1">
        <w:r w:rsidRPr="00A6030C">
          <w:rPr>
            <w:rStyle w:val="Hyperlink"/>
            <w:noProof/>
            <w:color w:val="auto"/>
            <w:sz w:val="28"/>
            <w:szCs w:val="28"/>
            <w:u w:val="none"/>
            <w:lang w:val="it-IT"/>
          </w:rPr>
          <w:t>Nhóm giải pháp về tuyên truyền, nâng cao nhận thức</w:t>
        </w:r>
      </w:hyperlink>
      <w:r w:rsidR="00445810">
        <w:rPr>
          <w:sz w:val="28"/>
          <w:szCs w:val="28"/>
        </w:rPr>
        <w:t xml:space="preserve">; </w:t>
      </w:r>
      <w:hyperlink w:anchor="_Toc191546234" w:history="1">
        <w:r w:rsidRPr="00A6030C">
          <w:rPr>
            <w:rStyle w:val="Hyperlink"/>
            <w:iCs/>
            <w:noProof/>
            <w:color w:val="auto"/>
            <w:sz w:val="28"/>
            <w:szCs w:val="28"/>
            <w:u w:val="none"/>
            <w:lang w:val="it-IT"/>
          </w:rPr>
          <w:t>Nhóm</w:t>
        </w:r>
        <w:r w:rsidRPr="00A6030C">
          <w:rPr>
            <w:rStyle w:val="Hyperlink"/>
            <w:iCs/>
            <w:noProof/>
            <w:color w:val="auto"/>
            <w:spacing w:val="-8"/>
            <w:sz w:val="28"/>
            <w:szCs w:val="28"/>
            <w:u w:val="none"/>
            <w:lang w:val="it-IT"/>
          </w:rPr>
          <w:t xml:space="preserve"> </w:t>
        </w:r>
        <w:r w:rsidRPr="00A6030C">
          <w:rPr>
            <w:rStyle w:val="Hyperlink"/>
            <w:iCs/>
            <w:noProof/>
            <w:color w:val="auto"/>
            <w:sz w:val="28"/>
            <w:szCs w:val="28"/>
            <w:u w:val="none"/>
            <w:lang w:val="it-IT"/>
          </w:rPr>
          <w:t>giải</w:t>
        </w:r>
        <w:r w:rsidRPr="00A6030C">
          <w:rPr>
            <w:rStyle w:val="Hyperlink"/>
            <w:iCs/>
            <w:noProof/>
            <w:color w:val="auto"/>
            <w:spacing w:val="-9"/>
            <w:sz w:val="28"/>
            <w:szCs w:val="28"/>
            <w:u w:val="none"/>
            <w:lang w:val="it-IT"/>
          </w:rPr>
          <w:t xml:space="preserve"> </w:t>
        </w:r>
        <w:r w:rsidRPr="00A6030C">
          <w:rPr>
            <w:rStyle w:val="Hyperlink"/>
            <w:iCs/>
            <w:noProof/>
            <w:color w:val="auto"/>
            <w:sz w:val="28"/>
            <w:szCs w:val="28"/>
            <w:u w:val="none"/>
            <w:lang w:val="it-IT"/>
          </w:rPr>
          <w:t>pháp</w:t>
        </w:r>
        <w:r w:rsidRPr="00A6030C">
          <w:rPr>
            <w:rStyle w:val="Hyperlink"/>
            <w:iCs/>
            <w:noProof/>
            <w:color w:val="auto"/>
            <w:spacing w:val="-8"/>
            <w:sz w:val="28"/>
            <w:szCs w:val="28"/>
            <w:u w:val="none"/>
            <w:lang w:val="it-IT"/>
          </w:rPr>
          <w:t xml:space="preserve"> </w:t>
        </w:r>
        <w:r w:rsidRPr="00A6030C">
          <w:rPr>
            <w:rStyle w:val="Hyperlink"/>
            <w:iCs/>
            <w:noProof/>
            <w:color w:val="auto"/>
            <w:sz w:val="28"/>
            <w:szCs w:val="28"/>
            <w:u w:val="none"/>
            <w:lang w:val="it-IT"/>
          </w:rPr>
          <w:t>đổi</w:t>
        </w:r>
        <w:r w:rsidRPr="00A6030C">
          <w:rPr>
            <w:rStyle w:val="Hyperlink"/>
            <w:iCs/>
            <w:noProof/>
            <w:color w:val="auto"/>
            <w:spacing w:val="-7"/>
            <w:sz w:val="28"/>
            <w:szCs w:val="28"/>
            <w:u w:val="none"/>
            <w:lang w:val="it-IT"/>
          </w:rPr>
          <w:t xml:space="preserve"> </w:t>
        </w:r>
        <w:r w:rsidRPr="00A6030C">
          <w:rPr>
            <w:rStyle w:val="Hyperlink"/>
            <w:iCs/>
            <w:noProof/>
            <w:color w:val="auto"/>
            <w:sz w:val="28"/>
            <w:szCs w:val="28"/>
            <w:u w:val="none"/>
            <w:lang w:val="it-IT"/>
          </w:rPr>
          <w:t>mới</w:t>
        </w:r>
        <w:r w:rsidRPr="00A6030C">
          <w:rPr>
            <w:rStyle w:val="Hyperlink"/>
            <w:iCs/>
            <w:noProof/>
            <w:color w:val="auto"/>
            <w:spacing w:val="-7"/>
            <w:sz w:val="28"/>
            <w:szCs w:val="28"/>
            <w:u w:val="none"/>
            <w:lang w:val="it-IT"/>
          </w:rPr>
          <w:t xml:space="preserve"> </w:t>
        </w:r>
        <w:r w:rsidRPr="00A6030C">
          <w:rPr>
            <w:rStyle w:val="Hyperlink"/>
            <w:iCs/>
            <w:noProof/>
            <w:color w:val="auto"/>
            <w:sz w:val="28"/>
            <w:szCs w:val="28"/>
            <w:u w:val="none"/>
            <w:lang w:val="it-IT"/>
          </w:rPr>
          <w:t>nội</w:t>
        </w:r>
        <w:r w:rsidRPr="00A6030C">
          <w:rPr>
            <w:rStyle w:val="Hyperlink"/>
            <w:iCs/>
            <w:noProof/>
            <w:color w:val="auto"/>
            <w:spacing w:val="-9"/>
            <w:sz w:val="28"/>
            <w:szCs w:val="28"/>
            <w:u w:val="none"/>
            <w:lang w:val="it-IT"/>
          </w:rPr>
          <w:t xml:space="preserve"> </w:t>
        </w:r>
        <w:r w:rsidRPr="00A6030C">
          <w:rPr>
            <w:rStyle w:val="Hyperlink"/>
            <w:iCs/>
            <w:noProof/>
            <w:color w:val="auto"/>
            <w:sz w:val="28"/>
            <w:szCs w:val="28"/>
            <w:u w:val="none"/>
            <w:lang w:val="it-IT"/>
          </w:rPr>
          <w:t>dung,</w:t>
        </w:r>
        <w:r w:rsidRPr="00A6030C">
          <w:rPr>
            <w:rStyle w:val="Hyperlink"/>
            <w:iCs/>
            <w:noProof/>
            <w:color w:val="auto"/>
            <w:spacing w:val="-8"/>
            <w:sz w:val="28"/>
            <w:szCs w:val="28"/>
            <w:u w:val="none"/>
            <w:lang w:val="it-IT"/>
          </w:rPr>
          <w:t xml:space="preserve"> </w:t>
        </w:r>
        <w:r w:rsidRPr="00A6030C">
          <w:rPr>
            <w:rStyle w:val="Hyperlink"/>
            <w:iCs/>
            <w:noProof/>
            <w:color w:val="auto"/>
            <w:sz w:val="28"/>
            <w:szCs w:val="28"/>
            <w:u w:val="none"/>
            <w:lang w:val="it-IT"/>
          </w:rPr>
          <w:t>hình</w:t>
        </w:r>
        <w:r w:rsidRPr="00A6030C">
          <w:rPr>
            <w:rStyle w:val="Hyperlink"/>
            <w:iCs/>
            <w:noProof/>
            <w:color w:val="auto"/>
            <w:spacing w:val="-8"/>
            <w:sz w:val="28"/>
            <w:szCs w:val="28"/>
            <w:u w:val="none"/>
            <w:lang w:val="it-IT"/>
          </w:rPr>
          <w:t xml:space="preserve"> </w:t>
        </w:r>
        <w:r w:rsidRPr="00A6030C">
          <w:rPr>
            <w:rStyle w:val="Hyperlink"/>
            <w:iCs/>
            <w:noProof/>
            <w:color w:val="auto"/>
            <w:sz w:val="28"/>
            <w:szCs w:val="28"/>
            <w:u w:val="none"/>
            <w:lang w:val="it-IT"/>
          </w:rPr>
          <w:t>thức</w:t>
        </w:r>
      </w:hyperlink>
      <w:r w:rsidR="00445810">
        <w:rPr>
          <w:sz w:val="28"/>
          <w:szCs w:val="28"/>
        </w:rPr>
        <w:t xml:space="preserve">; </w:t>
      </w:r>
      <w:hyperlink w:anchor="_Toc191546235" w:history="1">
        <w:r w:rsidRPr="00A6030C">
          <w:rPr>
            <w:rStyle w:val="Hyperlink"/>
            <w:iCs/>
            <w:noProof/>
            <w:color w:val="auto"/>
            <w:sz w:val="28"/>
            <w:szCs w:val="28"/>
            <w:u w:val="none"/>
            <w:lang w:val="it-IT"/>
          </w:rPr>
          <w:t>Nhóm</w:t>
        </w:r>
        <w:r w:rsidRPr="00A6030C">
          <w:rPr>
            <w:rStyle w:val="Hyperlink"/>
            <w:iCs/>
            <w:noProof/>
            <w:color w:val="auto"/>
            <w:spacing w:val="-4"/>
            <w:sz w:val="28"/>
            <w:szCs w:val="28"/>
            <w:u w:val="none"/>
            <w:lang w:val="it-IT"/>
          </w:rPr>
          <w:t xml:space="preserve"> </w:t>
        </w:r>
        <w:r w:rsidRPr="00A6030C">
          <w:rPr>
            <w:rStyle w:val="Hyperlink"/>
            <w:iCs/>
            <w:noProof/>
            <w:color w:val="auto"/>
            <w:sz w:val="28"/>
            <w:szCs w:val="28"/>
            <w:u w:val="none"/>
            <w:lang w:val="it-IT"/>
          </w:rPr>
          <w:t>giải</w:t>
        </w:r>
        <w:r w:rsidRPr="00A6030C">
          <w:rPr>
            <w:rStyle w:val="Hyperlink"/>
            <w:iCs/>
            <w:noProof/>
            <w:color w:val="auto"/>
            <w:spacing w:val="-6"/>
            <w:sz w:val="28"/>
            <w:szCs w:val="28"/>
            <w:u w:val="none"/>
            <w:lang w:val="it-IT"/>
          </w:rPr>
          <w:t xml:space="preserve"> </w:t>
        </w:r>
        <w:r w:rsidRPr="00A6030C">
          <w:rPr>
            <w:rStyle w:val="Hyperlink"/>
            <w:iCs/>
            <w:noProof/>
            <w:color w:val="auto"/>
            <w:sz w:val="28"/>
            <w:szCs w:val="28"/>
            <w:u w:val="none"/>
            <w:lang w:val="it-IT"/>
          </w:rPr>
          <w:t>pháp</w:t>
        </w:r>
        <w:r w:rsidRPr="00A6030C">
          <w:rPr>
            <w:rStyle w:val="Hyperlink"/>
            <w:iCs/>
            <w:noProof/>
            <w:color w:val="auto"/>
            <w:spacing w:val="-6"/>
            <w:sz w:val="28"/>
            <w:szCs w:val="28"/>
            <w:u w:val="none"/>
            <w:lang w:val="it-IT"/>
          </w:rPr>
          <w:t xml:space="preserve"> </w:t>
        </w:r>
        <w:r w:rsidRPr="00A6030C">
          <w:rPr>
            <w:rStyle w:val="Hyperlink"/>
            <w:iCs/>
            <w:noProof/>
            <w:color w:val="auto"/>
            <w:sz w:val="28"/>
            <w:szCs w:val="28"/>
            <w:u w:val="none"/>
            <w:lang w:val="it-IT"/>
          </w:rPr>
          <w:t>mở</w:t>
        </w:r>
        <w:r w:rsidRPr="00A6030C">
          <w:rPr>
            <w:rStyle w:val="Hyperlink"/>
            <w:iCs/>
            <w:noProof/>
            <w:color w:val="auto"/>
            <w:spacing w:val="-4"/>
            <w:sz w:val="28"/>
            <w:szCs w:val="28"/>
            <w:u w:val="none"/>
            <w:lang w:val="it-IT"/>
          </w:rPr>
          <w:t xml:space="preserve"> </w:t>
        </w:r>
        <w:r w:rsidRPr="00A6030C">
          <w:rPr>
            <w:rStyle w:val="Hyperlink"/>
            <w:iCs/>
            <w:noProof/>
            <w:color w:val="auto"/>
            <w:sz w:val="28"/>
            <w:szCs w:val="28"/>
            <w:u w:val="none"/>
            <w:lang w:val="it-IT"/>
          </w:rPr>
          <w:t>rộng</w:t>
        </w:r>
        <w:r w:rsidRPr="00A6030C">
          <w:rPr>
            <w:rStyle w:val="Hyperlink"/>
            <w:iCs/>
            <w:noProof/>
            <w:color w:val="auto"/>
            <w:spacing w:val="-4"/>
            <w:sz w:val="28"/>
            <w:szCs w:val="28"/>
            <w:u w:val="none"/>
            <w:lang w:val="it-IT"/>
          </w:rPr>
          <w:t xml:space="preserve"> </w:t>
        </w:r>
        <w:r w:rsidRPr="00A6030C">
          <w:rPr>
            <w:rStyle w:val="Hyperlink"/>
            <w:iCs/>
            <w:noProof/>
            <w:color w:val="auto"/>
            <w:sz w:val="28"/>
            <w:szCs w:val="28"/>
            <w:u w:val="none"/>
            <w:lang w:val="it-IT"/>
          </w:rPr>
          <w:t>hợp</w:t>
        </w:r>
        <w:r w:rsidRPr="00A6030C">
          <w:rPr>
            <w:rStyle w:val="Hyperlink"/>
            <w:iCs/>
            <w:noProof/>
            <w:color w:val="auto"/>
            <w:spacing w:val="-4"/>
            <w:sz w:val="28"/>
            <w:szCs w:val="28"/>
            <w:u w:val="none"/>
            <w:lang w:val="it-IT"/>
          </w:rPr>
          <w:t xml:space="preserve"> </w:t>
        </w:r>
        <w:r w:rsidRPr="00A6030C">
          <w:rPr>
            <w:rStyle w:val="Hyperlink"/>
            <w:iCs/>
            <w:noProof/>
            <w:color w:val="auto"/>
            <w:sz w:val="28"/>
            <w:szCs w:val="28"/>
            <w:u w:val="none"/>
            <w:lang w:val="it-IT"/>
          </w:rPr>
          <w:t>tác quốc tế</w:t>
        </w:r>
      </w:hyperlink>
      <w:r w:rsidR="00445810">
        <w:rPr>
          <w:sz w:val="28"/>
          <w:szCs w:val="28"/>
        </w:rPr>
        <w:t>.</w:t>
      </w:r>
    </w:p>
    <w:p w14:paraId="1D6A8502" w14:textId="125505E8" w:rsidR="00445810" w:rsidRDefault="00445810" w:rsidP="00445810">
      <w:pPr>
        <w:spacing w:before="120" w:after="120" w:line="320" w:lineRule="exact"/>
        <w:ind w:firstLine="567"/>
        <w:jc w:val="both"/>
        <w:rPr>
          <w:b/>
          <w:bCs/>
          <w:i/>
          <w:iCs/>
          <w:sz w:val="28"/>
          <w:szCs w:val="28"/>
        </w:rPr>
      </w:pPr>
      <w:r w:rsidRPr="0082484F">
        <w:rPr>
          <w:b/>
          <w:bCs/>
          <w:i/>
          <w:iCs/>
          <w:sz w:val="28"/>
          <w:szCs w:val="28"/>
        </w:rPr>
        <w:t>- Phần V-Tổ chức thực hiện</w:t>
      </w:r>
    </w:p>
    <w:p w14:paraId="1282FB59" w14:textId="4409EB9B" w:rsidR="004D3F49" w:rsidRPr="004D3F49" w:rsidRDefault="004D3F49" w:rsidP="00445810">
      <w:pPr>
        <w:spacing w:before="120" w:after="120" w:line="320" w:lineRule="exact"/>
        <w:ind w:firstLine="567"/>
        <w:jc w:val="both"/>
        <w:rPr>
          <w:sz w:val="28"/>
          <w:szCs w:val="28"/>
        </w:rPr>
      </w:pPr>
      <w:r w:rsidRPr="004D3F49">
        <w:rPr>
          <w:sz w:val="28"/>
          <w:szCs w:val="28"/>
        </w:rPr>
        <w:t xml:space="preserve">Bao </w:t>
      </w:r>
      <w:r>
        <w:rPr>
          <w:sz w:val="28"/>
          <w:szCs w:val="28"/>
        </w:rPr>
        <w:t xml:space="preserve">gồm các nội dung kiến nghị đề xuất với Bộ Chính trị, </w:t>
      </w:r>
      <w:r w:rsidR="00660CA4">
        <w:rPr>
          <w:sz w:val="28"/>
          <w:szCs w:val="28"/>
        </w:rPr>
        <w:t xml:space="preserve">Quốc hội, </w:t>
      </w:r>
      <w:r>
        <w:rPr>
          <w:sz w:val="28"/>
          <w:szCs w:val="28"/>
        </w:rPr>
        <w:t>Chính phủ, các Bộ, ngành, địa phương</w:t>
      </w:r>
      <w:r w:rsidR="00660CA4">
        <w:rPr>
          <w:sz w:val="28"/>
          <w:szCs w:val="28"/>
        </w:rPr>
        <w:t xml:space="preserve">, cộng đồng doanh nghiệp và cộng đồng sáng tạo </w:t>
      </w:r>
      <w:r w:rsidR="00660CA4">
        <w:rPr>
          <w:sz w:val="28"/>
          <w:szCs w:val="28"/>
        </w:rPr>
        <w:lastRenderedPageBreak/>
        <w:t>nhằm</w:t>
      </w:r>
      <w:r>
        <w:rPr>
          <w:sz w:val="28"/>
          <w:szCs w:val="28"/>
        </w:rPr>
        <w:t xml:space="preserve"> triển khai</w:t>
      </w:r>
      <w:r w:rsidR="00660CA4">
        <w:rPr>
          <w:sz w:val="28"/>
          <w:szCs w:val="28"/>
        </w:rPr>
        <w:t xml:space="preserve"> hiệu quả</w:t>
      </w:r>
      <w:r>
        <w:rPr>
          <w:sz w:val="28"/>
          <w:szCs w:val="28"/>
        </w:rPr>
        <w:t xml:space="preserve"> công tác quốc tế hóa văn hóa Việt Nam và Việt Nam hóa văn hóa quốc tế</w:t>
      </w:r>
      <w:r w:rsidR="00660CA4">
        <w:rPr>
          <w:sz w:val="28"/>
          <w:szCs w:val="28"/>
        </w:rPr>
        <w:t xml:space="preserve"> </w:t>
      </w:r>
      <w:r>
        <w:rPr>
          <w:sz w:val="28"/>
          <w:szCs w:val="28"/>
        </w:rPr>
        <w:t>trong thời gian tới.</w:t>
      </w:r>
    </w:p>
    <w:p w14:paraId="6387CD3B" w14:textId="15BE523A" w:rsidR="00445810" w:rsidRPr="0082484F" w:rsidRDefault="00445810" w:rsidP="00EB68CC">
      <w:pPr>
        <w:spacing w:before="120" w:after="120"/>
        <w:ind w:firstLine="720"/>
        <w:jc w:val="both"/>
        <w:rPr>
          <w:b/>
          <w:bCs/>
          <w:sz w:val="28"/>
          <w:szCs w:val="28"/>
        </w:rPr>
      </w:pPr>
      <w:r w:rsidRPr="0082484F">
        <w:rPr>
          <w:b/>
          <w:bCs/>
          <w:sz w:val="28"/>
          <w:szCs w:val="28"/>
        </w:rPr>
        <w:t>V - KIẾN NGHỊ, ĐỀ XUẤT:</w:t>
      </w:r>
    </w:p>
    <w:p w14:paraId="616CC5E4" w14:textId="1280170F" w:rsidR="00445810" w:rsidRPr="0082484F" w:rsidRDefault="00445810" w:rsidP="00EB68CC">
      <w:pPr>
        <w:spacing w:before="120" w:after="120"/>
        <w:ind w:firstLine="720"/>
        <w:jc w:val="both"/>
        <w:rPr>
          <w:sz w:val="28"/>
          <w:szCs w:val="28"/>
        </w:rPr>
      </w:pPr>
      <w:r w:rsidRPr="0082484F">
        <w:rPr>
          <w:sz w:val="28"/>
          <w:szCs w:val="28"/>
        </w:rPr>
        <w:t xml:space="preserve">Đảng ủy Bộ Văn hóa, Thể thao và Du lịch kính </w:t>
      </w:r>
      <w:r w:rsidR="00660CA4">
        <w:rPr>
          <w:sz w:val="28"/>
          <w:szCs w:val="28"/>
        </w:rPr>
        <w:t>đề nghị</w:t>
      </w:r>
      <w:r w:rsidRPr="0082484F">
        <w:rPr>
          <w:sz w:val="28"/>
          <w:szCs w:val="28"/>
        </w:rPr>
        <w:t xml:space="preserve"> Đảng ủy Chính phủ tổng hợp, báo cáo Bộ Chính trị xem xét:</w:t>
      </w:r>
    </w:p>
    <w:p w14:paraId="172FD3BC" w14:textId="764B2BC4" w:rsidR="00445810" w:rsidRPr="0082484F" w:rsidRDefault="00445810" w:rsidP="00EB68CC">
      <w:pPr>
        <w:spacing w:before="120" w:after="120"/>
        <w:ind w:firstLine="720"/>
        <w:jc w:val="both"/>
        <w:rPr>
          <w:sz w:val="28"/>
          <w:szCs w:val="28"/>
        </w:rPr>
      </w:pPr>
      <w:r w:rsidRPr="0082484F">
        <w:rPr>
          <w:sz w:val="28"/>
          <w:szCs w:val="28"/>
        </w:rPr>
        <w:t>1. Phê duyệt Đề án “Quốc tế hóa văn hóa Việt Nam và Việt Nam hóa văn hóa quốc tế”.</w:t>
      </w:r>
    </w:p>
    <w:p w14:paraId="37A13F97" w14:textId="164E0934" w:rsidR="00445810" w:rsidRPr="0082484F" w:rsidRDefault="00445810" w:rsidP="00EB68CC">
      <w:pPr>
        <w:spacing w:before="120" w:after="120"/>
        <w:ind w:firstLine="720"/>
        <w:jc w:val="both"/>
        <w:rPr>
          <w:sz w:val="28"/>
          <w:szCs w:val="28"/>
        </w:rPr>
      </w:pPr>
      <w:r w:rsidRPr="0082484F">
        <w:rPr>
          <w:sz w:val="28"/>
          <w:szCs w:val="28"/>
        </w:rPr>
        <w:t xml:space="preserve">2. Để khẳng định, phát huy vai trò, đóng góp của </w:t>
      </w:r>
      <w:r w:rsidR="00660CA4">
        <w:rPr>
          <w:sz w:val="28"/>
          <w:szCs w:val="28"/>
        </w:rPr>
        <w:t xml:space="preserve">văn </w:t>
      </w:r>
      <w:r w:rsidRPr="0082484F">
        <w:rPr>
          <w:sz w:val="28"/>
          <w:szCs w:val="28"/>
        </w:rPr>
        <w:t xml:space="preserve">hóa Việt Nam </w:t>
      </w:r>
      <w:r w:rsidR="00660CA4">
        <w:rPr>
          <w:sz w:val="28"/>
          <w:szCs w:val="28"/>
        </w:rPr>
        <w:t xml:space="preserve">nói chung </w:t>
      </w:r>
      <w:r w:rsidRPr="0082484F">
        <w:rPr>
          <w:sz w:val="28"/>
          <w:szCs w:val="28"/>
        </w:rPr>
        <w:t xml:space="preserve">và </w:t>
      </w:r>
      <w:r w:rsidR="00660CA4">
        <w:rPr>
          <w:sz w:val="28"/>
          <w:szCs w:val="28"/>
        </w:rPr>
        <w:t xml:space="preserve">văn hóa đối ngoại nói riêng </w:t>
      </w:r>
      <w:r w:rsidRPr="0082484F">
        <w:rPr>
          <w:sz w:val="28"/>
          <w:szCs w:val="28"/>
          <w:lang w:val="nl-NL"/>
        </w:rPr>
        <w:t xml:space="preserve">trở thành nguồn xung lực đột phá, đóng góp ngày càng sâu rộng, hiệu quả </w:t>
      </w:r>
      <w:r w:rsidRPr="0082484F">
        <w:rPr>
          <w:bCs/>
          <w:sz w:val="28"/>
          <w:szCs w:val="28"/>
        </w:rPr>
        <w:t xml:space="preserve">phát triển đất nước trong </w:t>
      </w:r>
      <w:r w:rsidRPr="0082484F">
        <w:rPr>
          <w:sz w:val="28"/>
          <w:szCs w:val="28"/>
          <w:lang w:val="nl-NL"/>
        </w:rPr>
        <w:t>kỷ nguyên mới, thực hiện thắng lợi mục tiêu đến năm 2030, Việt Nam trở thành nước đang phát triển, có công nghiệp hiện đại, thu nhập trung bình cao, đến năm 2045, trở thành nước phát triển, thu nhập cao, Đ</w:t>
      </w:r>
      <w:r w:rsidR="00EB68CC" w:rsidRPr="0082484F">
        <w:rPr>
          <w:sz w:val="28"/>
          <w:szCs w:val="28"/>
        </w:rPr>
        <w:t xml:space="preserve">ảng ủy Bộ Văn hóa, Thể thao và Du lịch </w:t>
      </w:r>
      <w:r w:rsidR="00660CA4">
        <w:rPr>
          <w:sz w:val="28"/>
          <w:szCs w:val="28"/>
        </w:rPr>
        <w:t xml:space="preserve">kiến nghị Đảng ủy Chính phủ trình Bộ Chính trị ban hành </w:t>
      </w:r>
      <w:r w:rsidRPr="0082484F">
        <w:rPr>
          <w:sz w:val="28"/>
          <w:szCs w:val="28"/>
        </w:rPr>
        <w:t>Nghị quyết về công tác quốc tế hóa văn hóa Việt Nam và Việt Nam hóa văn hóa quốc tế</w:t>
      </w:r>
      <w:r w:rsidR="005A0A97" w:rsidRPr="0082484F">
        <w:rPr>
          <w:sz w:val="28"/>
          <w:szCs w:val="28"/>
        </w:rPr>
        <w:t xml:space="preserve"> (</w:t>
      </w:r>
      <w:r w:rsidR="005A0A97" w:rsidRPr="0082484F">
        <w:rPr>
          <w:i/>
          <w:iCs/>
          <w:sz w:val="28"/>
          <w:szCs w:val="28"/>
        </w:rPr>
        <w:t>Dự thảo Nghị quyết gửi kèm theo</w:t>
      </w:r>
      <w:r w:rsidR="005A0A97" w:rsidRPr="0082484F">
        <w:rPr>
          <w:sz w:val="28"/>
          <w:szCs w:val="28"/>
        </w:rPr>
        <w:t>).</w:t>
      </w:r>
    </w:p>
    <w:p w14:paraId="70774D8A" w14:textId="75D155C4" w:rsidR="00EB68CC" w:rsidRDefault="00445810" w:rsidP="00EB68CC">
      <w:pPr>
        <w:spacing w:before="120" w:after="120"/>
        <w:ind w:firstLine="720"/>
        <w:jc w:val="both"/>
        <w:rPr>
          <w:spacing w:val="-4"/>
          <w:sz w:val="28"/>
          <w:szCs w:val="28"/>
        </w:rPr>
      </w:pPr>
      <w:r>
        <w:rPr>
          <w:spacing w:val="-4"/>
          <w:sz w:val="28"/>
          <w:szCs w:val="28"/>
        </w:rPr>
        <w:t xml:space="preserve">Đảng ủy Bộ Văn hóa, Thể thao và Du lịch </w:t>
      </w:r>
      <w:r w:rsidR="00EB68CC">
        <w:rPr>
          <w:spacing w:val="-4"/>
          <w:sz w:val="28"/>
          <w:szCs w:val="28"/>
        </w:rPr>
        <w:t>kính gửi Đảng ủy Chính phủ tổng hợp, báo cáo Bộ Chính trị xem xét, quyết định./.</w:t>
      </w:r>
    </w:p>
    <w:p w14:paraId="2BE694C1" w14:textId="77777777" w:rsidR="00EB68CC" w:rsidRPr="00680E75" w:rsidRDefault="00EB68CC" w:rsidP="00EB68CC">
      <w:pPr>
        <w:spacing w:before="120" w:after="120" w:line="264" w:lineRule="auto"/>
        <w:jc w:val="both"/>
        <w:rPr>
          <w:sz w:val="2"/>
          <w:szCs w:val="28"/>
          <w:lang w:val="pt-BR"/>
        </w:rPr>
      </w:pPr>
    </w:p>
    <w:tbl>
      <w:tblPr>
        <w:tblW w:w="0" w:type="auto"/>
        <w:tblLook w:val="01E0" w:firstRow="1" w:lastRow="1" w:firstColumn="1" w:lastColumn="1" w:noHBand="0" w:noVBand="0"/>
      </w:tblPr>
      <w:tblGrid>
        <w:gridCol w:w="4528"/>
        <w:gridCol w:w="4543"/>
      </w:tblGrid>
      <w:tr w:rsidR="00EB68CC" w:rsidRPr="004E58CE" w14:paraId="7A5027CE" w14:textId="77777777" w:rsidTr="00742950">
        <w:tc>
          <w:tcPr>
            <w:tcW w:w="4644" w:type="dxa"/>
          </w:tcPr>
          <w:p w14:paraId="47E58010" w14:textId="77777777" w:rsidR="00EB68CC" w:rsidRPr="00680E75" w:rsidRDefault="00EB68CC" w:rsidP="00742950">
            <w:pPr>
              <w:spacing w:before="240"/>
              <w:jc w:val="both"/>
              <w:rPr>
                <w:b/>
                <w:i/>
                <w:sz w:val="2"/>
                <w:lang w:val="pt-BR"/>
              </w:rPr>
            </w:pPr>
          </w:p>
          <w:p w14:paraId="4A6EB862" w14:textId="77777777" w:rsidR="00EB68CC" w:rsidRPr="00680E75" w:rsidRDefault="00EB68CC" w:rsidP="00742950">
            <w:pPr>
              <w:jc w:val="both"/>
              <w:rPr>
                <w:sz w:val="28"/>
                <w:szCs w:val="28"/>
                <w:u w:val="single"/>
                <w:lang w:val="pt-BR"/>
              </w:rPr>
            </w:pPr>
            <w:r w:rsidRPr="00680E75">
              <w:rPr>
                <w:sz w:val="28"/>
                <w:szCs w:val="28"/>
                <w:u w:val="single"/>
                <w:lang w:val="pt-BR"/>
              </w:rPr>
              <w:t xml:space="preserve">Nơi nhận: </w:t>
            </w:r>
          </w:p>
          <w:p w14:paraId="14A467E3" w14:textId="77777777" w:rsidR="00EB68CC" w:rsidRDefault="00EB68CC" w:rsidP="00742950">
            <w:pPr>
              <w:jc w:val="both"/>
              <w:rPr>
                <w:lang w:val="pt-BR"/>
              </w:rPr>
            </w:pPr>
            <w:r w:rsidRPr="00680E75">
              <w:rPr>
                <w:lang w:val="pt-BR"/>
              </w:rPr>
              <w:t xml:space="preserve">- </w:t>
            </w:r>
            <w:r>
              <w:rPr>
                <w:lang w:val="pt-BR"/>
              </w:rPr>
              <w:t>Bộ Ngoại giao;</w:t>
            </w:r>
          </w:p>
          <w:p w14:paraId="0232329B" w14:textId="77777777" w:rsidR="00EB68CC" w:rsidRDefault="00EB68CC" w:rsidP="00742950">
            <w:pPr>
              <w:jc w:val="both"/>
              <w:rPr>
                <w:lang w:val="pt-BR"/>
              </w:rPr>
            </w:pPr>
            <w:r>
              <w:rPr>
                <w:lang w:val="pt-BR"/>
              </w:rPr>
              <w:t>- Thường trực Đảng ủy Bộ;</w:t>
            </w:r>
          </w:p>
          <w:p w14:paraId="5ACC0E31" w14:textId="77777777" w:rsidR="00EB68CC" w:rsidRPr="00680E75" w:rsidRDefault="00EB68CC" w:rsidP="00742950">
            <w:pPr>
              <w:jc w:val="both"/>
              <w:rPr>
                <w:lang w:val="pt-BR"/>
              </w:rPr>
            </w:pPr>
            <w:r>
              <w:rPr>
                <w:lang w:val="pt-BR"/>
              </w:rPr>
              <w:t>- Các cơ quan đơn vị thuộc Bộ;</w:t>
            </w:r>
          </w:p>
          <w:p w14:paraId="61495C3F" w14:textId="77777777" w:rsidR="00EB68CC" w:rsidRPr="00680E75" w:rsidRDefault="00EB68CC" w:rsidP="00742950">
            <w:pPr>
              <w:jc w:val="both"/>
              <w:rPr>
                <w:lang w:val="pt-BR"/>
              </w:rPr>
            </w:pPr>
            <w:r w:rsidRPr="00680E75">
              <w:rPr>
                <w:lang w:val="pt-BR"/>
              </w:rPr>
              <w:t>- Cục Hợp tác quốc tế</w:t>
            </w:r>
            <w:r>
              <w:rPr>
                <w:lang w:val="pt-BR"/>
              </w:rPr>
              <w:t>;</w:t>
            </w:r>
          </w:p>
          <w:p w14:paraId="5664C3B0" w14:textId="77777777" w:rsidR="00EB68CC" w:rsidRDefault="00EB68CC" w:rsidP="00742950">
            <w:pPr>
              <w:jc w:val="both"/>
              <w:rPr>
                <w:lang w:val="pt-BR"/>
              </w:rPr>
            </w:pPr>
            <w:r w:rsidRPr="00680E75">
              <w:rPr>
                <w:lang w:val="pt-BR"/>
              </w:rPr>
              <w:t xml:space="preserve">- Lưu </w:t>
            </w:r>
            <w:r>
              <w:rPr>
                <w:lang w:val="pt-BR"/>
              </w:rPr>
              <w:t>Đảng ủy Bộ,</w:t>
            </w:r>
          </w:p>
          <w:p w14:paraId="72B418DE" w14:textId="7AD449C5" w:rsidR="00EB68CC" w:rsidRPr="00445810" w:rsidRDefault="00EB68CC" w:rsidP="00742950">
            <w:pPr>
              <w:jc w:val="both"/>
              <w:rPr>
                <w:sz w:val="22"/>
                <w:szCs w:val="22"/>
                <w:lang w:val="pt-BR"/>
              </w:rPr>
            </w:pPr>
            <w:r w:rsidRPr="00445810">
              <w:rPr>
                <w:sz w:val="22"/>
                <w:szCs w:val="22"/>
                <w:lang w:val="pt-BR"/>
              </w:rPr>
              <w:t>(Được phép sao, chụp theo thẩm quyền)</w:t>
            </w:r>
            <w:r w:rsidR="00445810" w:rsidRPr="00445810">
              <w:rPr>
                <w:sz w:val="22"/>
                <w:szCs w:val="22"/>
                <w:lang w:val="pt-BR"/>
              </w:rPr>
              <w:t>.</w:t>
            </w:r>
          </w:p>
        </w:tc>
        <w:tc>
          <w:tcPr>
            <w:tcW w:w="4644" w:type="dxa"/>
          </w:tcPr>
          <w:p w14:paraId="42C65076" w14:textId="77777777" w:rsidR="00EB68CC" w:rsidRDefault="00EB68CC" w:rsidP="00742950">
            <w:pPr>
              <w:jc w:val="center"/>
              <w:rPr>
                <w:b/>
                <w:sz w:val="28"/>
                <w:szCs w:val="28"/>
              </w:rPr>
            </w:pPr>
            <w:r w:rsidRPr="00631D4D">
              <w:rPr>
                <w:b/>
                <w:sz w:val="28"/>
                <w:szCs w:val="28"/>
              </w:rPr>
              <w:t xml:space="preserve">T/M BAN </w:t>
            </w:r>
            <w:r>
              <w:rPr>
                <w:b/>
                <w:sz w:val="28"/>
                <w:szCs w:val="28"/>
              </w:rPr>
              <w:t>THƯỜNG VỤ</w:t>
            </w:r>
          </w:p>
          <w:p w14:paraId="4D099D21" w14:textId="77777777" w:rsidR="00EB68CC" w:rsidRDefault="00EB68CC" w:rsidP="00742950">
            <w:pPr>
              <w:jc w:val="center"/>
              <w:rPr>
                <w:bCs/>
                <w:sz w:val="28"/>
                <w:szCs w:val="28"/>
              </w:rPr>
            </w:pPr>
            <w:r>
              <w:rPr>
                <w:bCs/>
                <w:sz w:val="28"/>
                <w:szCs w:val="28"/>
              </w:rPr>
              <w:t xml:space="preserve">BÍ THƯ </w:t>
            </w:r>
          </w:p>
          <w:p w14:paraId="04DDD8CD" w14:textId="77777777" w:rsidR="00EB68CC" w:rsidRDefault="00EB68CC" w:rsidP="00742950">
            <w:pPr>
              <w:jc w:val="center"/>
              <w:rPr>
                <w:bCs/>
                <w:sz w:val="28"/>
                <w:szCs w:val="28"/>
              </w:rPr>
            </w:pPr>
          </w:p>
          <w:p w14:paraId="4DD2F3D5" w14:textId="77777777" w:rsidR="00EB68CC" w:rsidRDefault="00EB68CC" w:rsidP="00742950">
            <w:pPr>
              <w:jc w:val="center"/>
              <w:rPr>
                <w:bCs/>
                <w:sz w:val="28"/>
                <w:szCs w:val="28"/>
              </w:rPr>
            </w:pPr>
          </w:p>
          <w:p w14:paraId="30E11789" w14:textId="77777777" w:rsidR="00EB68CC" w:rsidRDefault="00EB68CC" w:rsidP="00742950">
            <w:pPr>
              <w:jc w:val="center"/>
              <w:rPr>
                <w:bCs/>
                <w:sz w:val="28"/>
                <w:szCs w:val="28"/>
              </w:rPr>
            </w:pPr>
          </w:p>
          <w:p w14:paraId="46509E7D" w14:textId="77777777" w:rsidR="00EB68CC" w:rsidRDefault="00EB68CC" w:rsidP="00742950">
            <w:pPr>
              <w:jc w:val="center"/>
              <w:rPr>
                <w:bCs/>
                <w:sz w:val="28"/>
                <w:szCs w:val="28"/>
              </w:rPr>
            </w:pPr>
          </w:p>
          <w:p w14:paraId="1DDCF256" w14:textId="77777777" w:rsidR="00EB68CC" w:rsidRDefault="00EB68CC" w:rsidP="00742950">
            <w:pPr>
              <w:jc w:val="center"/>
              <w:rPr>
                <w:bCs/>
                <w:sz w:val="28"/>
                <w:szCs w:val="28"/>
              </w:rPr>
            </w:pPr>
          </w:p>
          <w:p w14:paraId="40498750" w14:textId="77777777" w:rsidR="00EB68CC" w:rsidRPr="004E58CE" w:rsidRDefault="00EB68CC" w:rsidP="00742950">
            <w:pPr>
              <w:jc w:val="center"/>
              <w:rPr>
                <w:b/>
                <w:sz w:val="28"/>
                <w:szCs w:val="28"/>
              </w:rPr>
            </w:pPr>
            <w:r>
              <w:rPr>
                <w:b/>
                <w:sz w:val="28"/>
                <w:szCs w:val="28"/>
              </w:rPr>
              <w:t>Nguyễn Văn Hùng</w:t>
            </w:r>
          </w:p>
          <w:p w14:paraId="5FD8D922" w14:textId="77777777" w:rsidR="00EB68CC" w:rsidRPr="004E58CE" w:rsidRDefault="00EB68CC" w:rsidP="00742950">
            <w:pPr>
              <w:rPr>
                <w:b/>
                <w:sz w:val="28"/>
                <w:szCs w:val="28"/>
              </w:rPr>
            </w:pPr>
          </w:p>
          <w:p w14:paraId="1D0EDBB9" w14:textId="77777777" w:rsidR="00EB68CC" w:rsidRDefault="00EB68CC" w:rsidP="00742950">
            <w:pPr>
              <w:rPr>
                <w:b/>
                <w:sz w:val="28"/>
                <w:szCs w:val="28"/>
              </w:rPr>
            </w:pPr>
          </w:p>
          <w:p w14:paraId="5E101109" w14:textId="77777777" w:rsidR="00EB68CC" w:rsidRPr="004E58CE" w:rsidRDefault="00EB68CC" w:rsidP="00742950">
            <w:pPr>
              <w:rPr>
                <w:b/>
                <w:sz w:val="28"/>
                <w:szCs w:val="28"/>
              </w:rPr>
            </w:pPr>
          </w:p>
          <w:p w14:paraId="296A7564" w14:textId="77777777" w:rsidR="00EB68CC" w:rsidRPr="004E58CE" w:rsidRDefault="00EB68CC" w:rsidP="00742950">
            <w:pPr>
              <w:rPr>
                <w:b/>
                <w:sz w:val="28"/>
                <w:szCs w:val="28"/>
              </w:rPr>
            </w:pPr>
          </w:p>
          <w:p w14:paraId="74263F1D" w14:textId="77777777" w:rsidR="00EB68CC" w:rsidRPr="004E58CE" w:rsidRDefault="00EB68CC" w:rsidP="00742950">
            <w:pPr>
              <w:jc w:val="center"/>
              <w:rPr>
                <w:b/>
                <w:sz w:val="28"/>
                <w:szCs w:val="28"/>
              </w:rPr>
            </w:pPr>
          </w:p>
        </w:tc>
      </w:tr>
    </w:tbl>
    <w:p w14:paraId="7013F5CE" w14:textId="77777777" w:rsidR="00EB68CC" w:rsidRDefault="00EB68CC" w:rsidP="00EB68CC"/>
    <w:p w14:paraId="48C9D64C" w14:textId="77777777" w:rsidR="00EB68CC" w:rsidRDefault="00EB68CC" w:rsidP="00EB68CC"/>
    <w:p w14:paraId="022F0232" w14:textId="77777777" w:rsidR="00EB68CC" w:rsidRDefault="00EB68CC" w:rsidP="00EB68CC"/>
    <w:p w14:paraId="6073F0CF" w14:textId="77777777" w:rsidR="00EB68CC" w:rsidRDefault="00EB68CC" w:rsidP="00EB68CC"/>
    <w:p w14:paraId="5AEA1B54" w14:textId="77777777" w:rsidR="00EB68CC" w:rsidRDefault="00EB68CC" w:rsidP="00EB68CC"/>
    <w:p w14:paraId="62274619" w14:textId="77777777" w:rsidR="00EB68CC" w:rsidRDefault="00EB68CC" w:rsidP="00EB68CC"/>
    <w:p w14:paraId="74C12A84" w14:textId="77777777" w:rsidR="00EB68CC" w:rsidRDefault="00EB68CC"/>
    <w:sectPr w:rsidR="00EB68CC" w:rsidSect="00EB68CC">
      <w:headerReference w:type="default" r:id="rId8"/>
      <w:foot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442F3" w14:textId="77777777" w:rsidR="00186135" w:rsidRDefault="00186135" w:rsidP="00CA33E8">
      <w:r>
        <w:separator/>
      </w:r>
    </w:p>
  </w:endnote>
  <w:endnote w:type="continuationSeparator" w:id="0">
    <w:p w14:paraId="7BCA3F2D" w14:textId="77777777" w:rsidR="00186135" w:rsidRDefault="00186135" w:rsidP="00CA3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920F6" w14:textId="77777777" w:rsidR="0093759A" w:rsidRDefault="0093759A">
    <w:pPr>
      <w:pStyle w:val="Footer"/>
      <w:jc w:val="center"/>
    </w:pPr>
  </w:p>
  <w:p w14:paraId="0CF26958" w14:textId="77777777" w:rsidR="0093759A" w:rsidRDefault="00937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A37B3" w14:textId="77777777" w:rsidR="00186135" w:rsidRDefault="00186135" w:rsidP="00CA33E8">
      <w:r>
        <w:separator/>
      </w:r>
    </w:p>
  </w:footnote>
  <w:footnote w:type="continuationSeparator" w:id="0">
    <w:p w14:paraId="674C2914" w14:textId="77777777" w:rsidR="00186135" w:rsidRDefault="00186135" w:rsidP="00CA3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7764339"/>
      <w:docPartObj>
        <w:docPartGallery w:val="Page Numbers (Top of Page)"/>
        <w:docPartUnique/>
      </w:docPartObj>
    </w:sdtPr>
    <w:sdtEndPr>
      <w:rPr>
        <w:noProof/>
      </w:rPr>
    </w:sdtEndPr>
    <w:sdtContent>
      <w:p w14:paraId="27B856F4" w14:textId="77777777" w:rsidR="0093759A" w:rsidRDefault="001A5C3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5ECA6C1" w14:textId="77777777" w:rsidR="0093759A" w:rsidRDefault="00937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17D16"/>
    <w:multiLevelType w:val="multilevel"/>
    <w:tmpl w:val="9AEE1DBA"/>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16cid:durableId="748887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8CC"/>
    <w:rsid w:val="00065D59"/>
    <w:rsid w:val="001713D0"/>
    <w:rsid w:val="00186135"/>
    <w:rsid w:val="001A0F8C"/>
    <w:rsid w:val="001A5C3E"/>
    <w:rsid w:val="001D4674"/>
    <w:rsid w:val="003241EF"/>
    <w:rsid w:val="003400A9"/>
    <w:rsid w:val="003F7D07"/>
    <w:rsid w:val="00445810"/>
    <w:rsid w:val="004B398D"/>
    <w:rsid w:val="004D3F49"/>
    <w:rsid w:val="004E43E6"/>
    <w:rsid w:val="005258FA"/>
    <w:rsid w:val="005A0A97"/>
    <w:rsid w:val="00660CA4"/>
    <w:rsid w:val="006935F6"/>
    <w:rsid w:val="00723C92"/>
    <w:rsid w:val="007512C4"/>
    <w:rsid w:val="007C4BFE"/>
    <w:rsid w:val="0082484F"/>
    <w:rsid w:val="008C7588"/>
    <w:rsid w:val="0093759A"/>
    <w:rsid w:val="00943618"/>
    <w:rsid w:val="00A6030C"/>
    <w:rsid w:val="00AA2C6C"/>
    <w:rsid w:val="00AA43BA"/>
    <w:rsid w:val="00B405F3"/>
    <w:rsid w:val="00C21B59"/>
    <w:rsid w:val="00C3533C"/>
    <w:rsid w:val="00C600E6"/>
    <w:rsid w:val="00CA33E8"/>
    <w:rsid w:val="00CD7B1A"/>
    <w:rsid w:val="00D555B0"/>
    <w:rsid w:val="00EB6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C5F73"/>
  <w15:chartTrackingRefBased/>
  <w15:docId w15:val="{5645BA07-7376-4773-824F-07EB1F355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8CC"/>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EB68CC"/>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EB68CC"/>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EB68CC"/>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EB68CC"/>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EB68CC"/>
    <w:pPr>
      <w:keepNext/>
      <w:keepLines/>
      <w:spacing w:before="80" w:after="40" w:line="278" w:lineRule="auto"/>
      <w:outlineLvl w:val="4"/>
    </w:pPr>
    <w:rPr>
      <w:rFonts w:asciiTheme="minorHAnsi" w:eastAsiaTheme="majorEastAsia" w:hAnsiTheme="minorHAnsi" w:cstheme="majorBidi"/>
      <w:color w:val="2F5496"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EB68CC"/>
    <w:pPr>
      <w:keepNext/>
      <w:keepLines/>
      <w:spacing w:before="40" w:line="278" w:lineRule="auto"/>
      <w:outlineLvl w:val="5"/>
    </w:pPr>
    <w:rPr>
      <w:rFonts w:asciiTheme="minorHAnsi" w:eastAsiaTheme="majorEastAsia" w:hAnsiTheme="minorHAnsi"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EB68CC"/>
    <w:pPr>
      <w:keepNext/>
      <w:keepLines/>
      <w:spacing w:before="40" w:line="278" w:lineRule="auto"/>
      <w:outlineLvl w:val="6"/>
    </w:pPr>
    <w:rPr>
      <w:rFonts w:asciiTheme="minorHAnsi" w:eastAsiaTheme="majorEastAsia" w:hAnsiTheme="minorHAnsi"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EB68CC"/>
    <w:pPr>
      <w:keepNext/>
      <w:keepLines/>
      <w:spacing w:line="278" w:lineRule="auto"/>
      <w:outlineLvl w:val="7"/>
    </w:pPr>
    <w:rPr>
      <w:rFonts w:asciiTheme="minorHAnsi" w:eastAsiaTheme="majorEastAsia" w:hAnsiTheme="minorHAnsi"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EB68CC"/>
    <w:pPr>
      <w:keepNext/>
      <w:keepLines/>
      <w:spacing w:line="278" w:lineRule="auto"/>
      <w:outlineLvl w:val="8"/>
    </w:pPr>
    <w:rPr>
      <w:rFonts w:asciiTheme="minorHAnsi" w:eastAsiaTheme="majorEastAsia" w:hAnsiTheme="minorHAnsi"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8C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68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68C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68C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68C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68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68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68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68CC"/>
    <w:rPr>
      <w:rFonts w:eastAsiaTheme="majorEastAsia" w:cstheme="majorBidi"/>
      <w:color w:val="272727" w:themeColor="text1" w:themeTint="D8"/>
    </w:rPr>
  </w:style>
  <w:style w:type="paragraph" w:styleId="Title">
    <w:name w:val="Title"/>
    <w:basedOn w:val="Normal"/>
    <w:next w:val="Normal"/>
    <w:link w:val="TitleChar"/>
    <w:uiPriority w:val="10"/>
    <w:qFormat/>
    <w:rsid w:val="00EB68CC"/>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EB68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68C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EB68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68CC"/>
    <w:pPr>
      <w:spacing w:before="160" w:after="160" w:line="278" w:lineRule="auto"/>
      <w:jc w:val="center"/>
    </w:pPr>
    <w:rPr>
      <w:rFonts w:asciiTheme="minorHAnsi" w:eastAsiaTheme="minorHAnsi" w:hAnsiTheme="minorHAnsi" w:cstheme="minorBidi"/>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EB68CC"/>
    <w:rPr>
      <w:i/>
      <w:iCs/>
      <w:color w:val="404040" w:themeColor="text1" w:themeTint="BF"/>
    </w:rPr>
  </w:style>
  <w:style w:type="paragraph" w:styleId="ListParagraph">
    <w:name w:val="List Paragraph"/>
    <w:basedOn w:val="Normal"/>
    <w:uiPriority w:val="34"/>
    <w:qFormat/>
    <w:rsid w:val="00EB68CC"/>
    <w:pPr>
      <w:spacing w:after="160" w:line="278" w:lineRule="auto"/>
      <w:ind w:left="720"/>
      <w:contextualSpacing/>
    </w:pPr>
    <w:rPr>
      <w:rFonts w:asciiTheme="minorHAnsi" w:eastAsiaTheme="minorHAnsi" w:hAnsiTheme="minorHAnsi" w:cstheme="minorBidi"/>
      <w:kern w:val="2"/>
      <w:lang w:val="en-GB"/>
      <w14:ligatures w14:val="standardContextual"/>
    </w:rPr>
  </w:style>
  <w:style w:type="character" w:styleId="IntenseEmphasis">
    <w:name w:val="Intense Emphasis"/>
    <w:basedOn w:val="DefaultParagraphFont"/>
    <w:uiPriority w:val="21"/>
    <w:qFormat/>
    <w:rsid w:val="00EB68CC"/>
    <w:rPr>
      <w:i/>
      <w:iCs/>
      <w:color w:val="2F5496" w:themeColor="accent1" w:themeShade="BF"/>
    </w:rPr>
  </w:style>
  <w:style w:type="paragraph" w:styleId="IntenseQuote">
    <w:name w:val="Intense Quote"/>
    <w:basedOn w:val="Normal"/>
    <w:next w:val="Normal"/>
    <w:link w:val="IntenseQuoteChar"/>
    <w:uiPriority w:val="30"/>
    <w:qFormat/>
    <w:rsid w:val="00EB68CC"/>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EB68CC"/>
    <w:rPr>
      <w:i/>
      <w:iCs/>
      <w:color w:val="2F5496" w:themeColor="accent1" w:themeShade="BF"/>
    </w:rPr>
  </w:style>
  <w:style w:type="character" w:styleId="IntenseReference">
    <w:name w:val="Intense Reference"/>
    <w:basedOn w:val="DefaultParagraphFont"/>
    <w:uiPriority w:val="32"/>
    <w:qFormat/>
    <w:rsid w:val="00EB68CC"/>
    <w:rPr>
      <w:b/>
      <w:bCs/>
      <w:smallCaps/>
      <w:color w:val="2F5496" w:themeColor="accent1" w:themeShade="BF"/>
      <w:spacing w:val="5"/>
    </w:rPr>
  </w:style>
  <w:style w:type="paragraph" w:styleId="Header">
    <w:name w:val="header"/>
    <w:basedOn w:val="Normal"/>
    <w:link w:val="HeaderChar"/>
    <w:uiPriority w:val="99"/>
    <w:unhideWhenUsed/>
    <w:rsid w:val="00EB68CC"/>
    <w:pPr>
      <w:tabs>
        <w:tab w:val="center" w:pos="4513"/>
        <w:tab w:val="right" w:pos="9026"/>
      </w:tabs>
    </w:pPr>
  </w:style>
  <w:style w:type="character" w:customStyle="1" w:styleId="HeaderChar">
    <w:name w:val="Header Char"/>
    <w:basedOn w:val="DefaultParagraphFont"/>
    <w:link w:val="Header"/>
    <w:uiPriority w:val="99"/>
    <w:rsid w:val="00EB68CC"/>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EB68CC"/>
    <w:pPr>
      <w:tabs>
        <w:tab w:val="center" w:pos="4513"/>
        <w:tab w:val="right" w:pos="9026"/>
      </w:tabs>
    </w:pPr>
  </w:style>
  <w:style w:type="character" w:customStyle="1" w:styleId="FooterChar">
    <w:name w:val="Footer Char"/>
    <w:basedOn w:val="DefaultParagraphFont"/>
    <w:link w:val="Footer"/>
    <w:uiPriority w:val="99"/>
    <w:rsid w:val="00EB68CC"/>
    <w:rPr>
      <w:rFonts w:ascii="Times New Roman" w:eastAsia="Times New Roman" w:hAnsi="Times New Roman" w:cs="Times New Roman"/>
      <w:kern w:val="0"/>
      <w:lang w:val="en-US"/>
      <w14:ligatures w14:val="non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t,Char, Char"/>
    <w:basedOn w:val="Normal"/>
    <w:link w:val="FootnoteTextChar"/>
    <w:qFormat/>
    <w:rsid w:val="00CA33E8"/>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CA33E8"/>
    <w:rPr>
      <w:rFonts w:ascii="Times New Roman" w:eastAsia="Times New Roman" w:hAnsi="Times New Roman" w:cs="Times New Roman"/>
      <w:kern w:val="0"/>
      <w:sz w:val="20"/>
      <w:szCs w:val="20"/>
      <w:lang w:val="en-US"/>
      <w14:ligatures w14:val="none"/>
    </w:rPr>
  </w:style>
  <w:style w:type="character" w:styleId="FootnoteReference">
    <w:name w:val="footnote reference"/>
    <w:aliases w:val="Ref,de nota al pie,ftref,Footnote,Footnote text,BVI fnr,footnote ref,Footnote dich,SUPERS,(NECG) Footnote Reference,16 Point,Superscript 6 Point,Footnote + Arial,10 pt,Black,fr,BearingPoint,Footnote Reference Number,Footnote Text1,f,R"/>
    <w:link w:val="Char2"/>
    <w:qFormat/>
    <w:rsid w:val="00CA33E8"/>
    <w:rPr>
      <w:vertAlign w:val="superscript"/>
    </w:rPr>
  </w:style>
  <w:style w:type="paragraph" w:customStyle="1" w:styleId="Char2">
    <w:name w:val="Char2"/>
    <w:basedOn w:val="Normal"/>
    <w:link w:val="FootnoteReference"/>
    <w:qFormat/>
    <w:rsid w:val="00CA33E8"/>
    <w:pPr>
      <w:spacing w:after="160" w:line="240" w:lineRule="exact"/>
    </w:pPr>
    <w:rPr>
      <w:rFonts w:asciiTheme="minorHAnsi" w:eastAsiaTheme="minorHAnsi" w:hAnsiTheme="minorHAnsi" w:cstheme="minorBidi"/>
      <w:kern w:val="2"/>
      <w:vertAlign w:val="superscript"/>
      <w:lang w:val="en-GB"/>
      <w14:ligatures w14:val="standardContextual"/>
    </w:rPr>
  </w:style>
  <w:style w:type="character" w:styleId="Hyperlink">
    <w:name w:val="Hyperlink"/>
    <w:uiPriority w:val="99"/>
    <w:unhideWhenUsed/>
    <w:rsid w:val="00A6030C"/>
    <w:rPr>
      <w:color w:val="0000FF"/>
      <w:u w:val="single"/>
    </w:rPr>
  </w:style>
  <w:style w:type="paragraph" w:styleId="TOC1">
    <w:name w:val="toc 1"/>
    <w:basedOn w:val="Normal"/>
    <w:next w:val="Normal"/>
    <w:autoRedefine/>
    <w:uiPriority w:val="39"/>
    <w:unhideWhenUsed/>
    <w:rsid w:val="00A6030C"/>
    <w:pPr>
      <w:tabs>
        <w:tab w:val="right" w:leader="dot" w:pos="9230"/>
      </w:tabs>
    </w:pPr>
    <w:rPr>
      <w:rFonts w:eastAsia="Calibri"/>
      <w:b/>
      <w:bCs/>
      <w:noProof/>
      <w:sz w:val="26"/>
      <w:szCs w:val="26"/>
      <w:lang w:val="vi-VN"/>
    </w:rPr>
  </w:style>
  <w:style w:type="paragraph" w:styleId="TOC2">
    <w:name w:val="toc 2"/>
    <w:basedOn w:val="Normal"/>
    <w:next w:val="Normal"/>
    <w:autoRedefine/>
    <w:uiPriority w:val="39"/>
    <w:unhideWhenUsed/>
    <w:rsid w:val="00A6030C"/>
    <w:pPr>
      <w:spacing w:after="200" w:line="276" w:lineRule="auto"/>
      <w:ind w:left="220"/>
    </w:pPr>
    <w:rPr>
      <w:rFonts w:ascii="Calibri" w:eastAsia="Calibri" w:hAnsi="Calibri"/>
      <w:sz w:val="22"/>
      <w:szCs w:val="22"/>
    </w:rPr>
  </w:style>
  <w:style w:type="paragraph" w:styleId="TOC3">
    <w:name w:val="toc 3"/>
    <w:basedOn w:val="Normal"/>
    <w:next w:val="Normal"/>
    <w:autoRedefine/>
    <w:uiPriority w:val="39"/>
    <w:unhideWhenUsed/>
    <w:rsid w:val="00A6030C"/>
    <w:pPr>
      <w:spacing w:after="200" w:line="276" w:lineRule="auto"/>
      <w:ind w:left="44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8E6BF455-1BF9-4F13-864A-A774F76256D5}"/>
</file>

<file path=customXml/itemProps2.xml><?xml version="1.0" encoding="utf-8"?>
<ds:datastoreItem xmlns:ds="http://schemas.openxmlformats.org/officeDocument/2006/customXml" ds:itemID="{F282C20E-288E-4455-962F-15E676EB11D5}"/>
</file>

<file path=customXml/itemProps3.xml><?xml version="1.0" encoding="utf-8"?>
<ds:datastoreItem xmlns:ds="http://schemas.openxmlformats.org/officeDocument/2006/customXml" ds:itemID="{2E5EA8B2-CA95-491F-AAE8-C125A11B859E}"/>
</file>

<file path=customXml/itemProps4.xml><?xml version="1.0" encoding="utf-8"?>
<ds:datastoreItem xmlns:ds="http://schemas.openxmlformats.org/officeDocument/2006/customXml" ds:itemID="{77FAE3C0-012F-4E65-B56A-1130A478C1F8}"/>
</file>

<file path=docProps/app.xml><?xml version="1.0" encoding="utf-8"?>
<Properties xmlns="http://schemas.openxmlformats.org/officeDocument/2006/extended-properties" xmlns:vt="http://schemas.openxmlformats.org/officeDocument/2006/docPropsVTypes">
  <Template>Normal</Template>
  <TotalTime>89</TotalTime>
  <Pages>6</Pages>
  <Words>2137</Words>
  <Characters>12184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2025-04-23T14:32:00Z</dcterms:created>
  <dcterms:modified xsi:type="dcterms:W3CDTF">2025-04-29T08:04:00Z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